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53" w:rsidRDefault="00097853" w:rsidP="009F5A84">
      <w:pPr>
        <w:ind w:firstLine="709"/>
        <w:jc w:val="center"/>
        <w:rPr>
          <w:b/>
        </w:rPr>
      </w:pPr>
    </w:p>
    <w:p w:rsidR="009F5A84" w:rsidRPr="004907FF" w:rsidRDefault="001E1F2A" w:rsidP="009F5A84">
      <w:pPr>
        <w:ind w:firstLine="709"/>
        <w:jc w:val="center"/>
        <w:rPr>
          <w:b/>
        </w:rPr>
      </w:pPr>
      <w:r>
        <w:rPr>
          <w:b/>
        </w:rPr>
        <w:t>Аннотация к программе внеурочной деятельности «Техническое творчество»</w:t>
      </w:r>
    </w:p>
    <w:p w:rsidR="009F5A84" w:rsidRPr="00A64D9D" w:rsidRDefault="009F5A84" w:rsidP="009F5A84">
      <w:pPr>
        <w:pStyle w:val="Standard"/>
        <w:ind w:firstLine="709"/>
        <w:jc w:val="both"/>
        <w:rPr>
          <w:color w:val="00000A"/>
          <w:w w:val="100"/>
        </w:rPr>
      </w:pPr>
      <w:r w:rsidRPr="004907FF">
        <w:rPr>
          <w:color w:val="00000A"/>
          <w:w w:val="100"/>
        </w:rPr>
        <w:t xml:space="preserve">        </w:t>
      </w:r>
      <w:r w:rsidRPr="00A64D9D">
        <w:rPr>
          <w:color w:val="00000A"/>
          <w:w w:val="100"/>
        </w:rPr>
        <w:t xml:space="preserve">Данная рабочая программа предназначена для реализации общекультурного направления внеурочной деятельности кружка </w:t>
      </w:r>
      <w:r w:rsidRPr="00A64D9D">
        <w:t>«</w:t>
      </w:r>
      <w:r w:rsidR="00A64D9D" w:rsidRPr="00A64D9D">
        <w:t>Техничес</w:t>
      </w:r>
      <w:r w:rsidR="00A64D9D">
        <w:t>к</w:t>
      </w:r>
      <w:r w:rsidR="00A64D9D" w:rsidRPr="00A64D9D">
        <w:t>ое творчество</w:t>
      </w:r>
      <w:r w:rsidRPr="00A64D9D">
        <w:t xml:space="preserve">» </w:t>
      </w:r>
      <w:r w:rsidR="00CE08A6" w:rsidRPr="00A64D9D">
        <w:rPr>
          <w:color w:val="00000A"/>
          <w:w w:val="100"/>
        </w:rPr>
        <w:t>во 2</w:t>
      </w:r>
      <w:r w:rsidRPr="00A64D9D">
        <w:rPr>
          <w:color w:val="00000A"/>
          <w:w w:val="100"/>
        </w:rPr>
        <w:t xml:space="preserve"> классе.</w:t>
      </w:r>
    </w:p>
    <w:p w:rsidR="009F5A84" w:rsidRPr="004907FF" w:rsidRDefault="009F5A84" w:rsidP="009F5A84">
      <w:pPr>
        <w:shd w:val="clear" w:color="auto" w:fill="FFFFFF"/>
        <w:tabs>
          <w:tab w:val="left" w:pos="8931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4907FF">
        <w:rPr>
          <w:rFonts w:eastAsia="SimSun"/>
          <w:kern w:val="3"/>
          <w:lang w:eastAsia="zh-CN" w:bidi="hi-IN"/>
        </w:rPr>
        <w:t xml:space="preserve">Рабочая программа соответствует требованиям федерального государственного образовательного стандарта начального общего образования и </w:t>
      </w:r>
      <w:proofErr w:type="gramStart"/>
      <w:r w:rsidRPr="004907FF">
        <w:rPr>
          <w:rFonts w:eastAsia="SimSun"/>
          <w:kern w:val="3"/>
          <w:lang w:eastAsia="zh-CN" w:bidi="hi-IN"/>
        </w:rPr>
        <w:t>разработана  на</w:t>
      </w:r>
      <w:proofErr w:type="gramEnd"/>
      <w:r w:rsidRPr="004907FF">
        <w:rPr>
          <w:rFonts w:eastAsia="SimSun"/>
          <w:kern w:val="3"/>
          <w:lang w:eastAsia="zh-CN" w:bidi="hi-IN"/>
        </w:rPr>
        <w:t xml:space="preserve"> основе:</w:t>
      </w:r>
    </w:p>
    <w:p w:rsidR="009F5A84" w:rsidRDefault="009F5A84" w:rsidP="009F5A84">
      <w:pPr>
        <w:ind w:firstLine="709"/>
        <w:jc w:val="both"/>
      </w:pPr>
      <w:r w:rsidRPr="00097853">
        <w:rPr>
          <w:bCs/>
        </w:rPr>
        <w:t>Цель программы:</w:t>
      </w:r>
      <w:r w:rsidR="00097853">
        <w:t xml:space="preserve"> ф</w:t>
      </w:r>
      <w:r w:rsidRPr="004907FF">
        <w:t>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9F5A84" w:rsidRPr="00097853" w:rsidRDefault="009F5A84" w:rsidP="009F5A84">
      <w:pPr>
        <w:ind w:firstLine="709"/>
        <w:jc w:val="both"/>
        <w:rPr>
          <w:bCs/>
        </w:rPr>
      </w:pPr>
      <w:r w:rsidRPr="00097853">
        <w:rPr>
          <w:bCs/>
        </w:rPr>
        <w:t>Задачи:</w:t>
      </w:r>
    </w:p>
    <w:p w:rsidR="009F5A84" w:rsidRPr="004907FF" w:rsidRDefault="009F5A84" w:rsidP="009F5A84">
      <w:pPr>
        <w:numPr>
          <w:ilvl w:val="0"/>
          <w:numId w:val="1"/>
        </w:numPr>
        <w:ind w:left="0" w:firstLine="709"/>
        <w:jc w:val="both"/>
      </w:pPr>
      <w:r w:rsidRPr="004907FF">
        <w:t>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9F5A84" w:rsidRPr="004907FF" w:rsidRDefault="009F5A84" w:rsidP="009F5A84">
      <w:pPr>
        <w:numPr>
          <w:ilvl w:val="0"/>
          <w:numId w:val="1"/>
        </w:numPr>
        <w:ind w:left="0" w:firstLine="709"/>
        <w:jc w:val="both"/>
      </w:pPr>
      <w:r w:rsidRPr="004907FF">
        <w:t>развивать творческие способности на основе знаний, умений и навыков детей.</w:t>
      </w:r>
    </w:p>
    <w:p w:rsidR="009F5A84" w:rsidRPr="004907FF" w:rsidRDefault="009F5A84" w:rsidP="009F5A84">
      <w:pPr>
        <w:numPr>
          <w:ilvl w:val="0"/>
          <w:numId w:val="1"/>
        </w:numPr>
        <w:ind w:left="0" w:firstLine="709"/>
        <w:jc w:val="both"/>
      </w:pPr>
      <w:r w:rsidRPr="004907FF">
        <w:t>развивать память, внимание, глазомер, мелкую моторику рук, образное и логическое мышление, художественный вкус школьников.</w:t>
      </w:r>
    </w:p>
    <w:p w:rsidR="009F5A84" w:rsidRPr="004907FF" w:rsidRDefault="009F5A84" w:rsidP="009F5A84">
      <w:pPr>
        <w:numPr>
          <w:ilvl w:val="0"/>
          <w:numId w:val="1"/>
        </w:numPr>
        <w:ind w:left="0" w:firstLine="709"/>
        <w:jc w:val="both"/>
      </w:pPr>
      <w:r w:rsidRPr="004907FF"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9F5A84" w:rsidRPr="004907FF" w:rsidRDefault="009F5A84" w:rsidP="009F5A84">
      <w:pPr>
        <w:numPr>
          <w:ilvl w:val="0"/>
          <w:numId w:val="1"/>
        </w:numPr>
        <w:ind w:left="0" w:firstLine="709"/>
        <w:jc w:val="both"/>
      </w:pPr>
      <w:r w:rsidRPr="004907FF">
        <w:t>воспитывать любовь к народному искусству, декоративно – прикладному творчеству.</w:t>
      </w:r>
    </w:p>
    <w:p w:rsidR="009F5A84" w:rsidRDefault="009F5A84" w:rsidP="009F5A84">
      <w:pPr>
        <w:pStyle w:val="Style8"/>
        <w:widowControl/>
        <w:ind w:firstLine="709"/>
        <w:jc w:val="center"/>
        <w:rPr>
          <w:rStyle w:val="FontStyle23"/>
          <w:b/>
        </w:rPr>
      </w:pPr>
      <w:r w:rsidRPr="004907FF">
        <w:rPr>
          <w:rStyle w:val="FontStyle23"/>
          <w:b/>
        </w:rPr>
        <w:t>Место курса в учебном плане</w:t>
      </w:r>
    </w:p>
    <w:p w:rsidR="009F5A84" w:rsidRPr="004907FF" w:rsidRDefault="009F5A84" w:rsidP="009F5A84">
      <w:pPr>
        <w:pStyle w:val="Style8"/>
        <w:widowControl/>
        <w:ind w:firstLine="709"/>
        <w:jc w:val="both"/>
        <w:rPr>
          <w:b/>
        </w:rPr>
      </w:pPr>
    </w:p>
    <w:p w:rsidR="009F5A84" w:rsidRDefault="00097853" w:rsidP="009F5A84">
      <w:pPr>
        <w:ind w:firstLine="709"/>
        <w:jc w:val="both"/>
      </w:pPr>
      <w:r w:rsidRPr="00097853">
        <w:t>На изучение курса «Техническое творчество» от</w:t>
      </w:r>
      <w:r w:rsidR="00CE08A6">
        <w:t xml:space="preserve">водится 1 час в неделю, всего 34 </w:t>
      </w:r>
      <w:r w:rsidRPr="00097853">
        <w:t>часа в год.</w:t>
      </w:r>
    </w:p>
    <w:p w:rsidR="00097853" w:rsidRPr="00097853" w:rsidRDefault="00097853" w:rsidP="009F5A84">
      <w:pPr>
        <w:ind w:firstLine="709"/>
        <w:jc w:val="both"/>
      </w:pPr>
    </w:p>
    <w:p w:rsidR="009F5A84" w:rsidRPr="00097853" w:rsidRDefault="009F5A84" w:rsidP="009F5A84">
      <w:pPr>
        <w:ind w:firstLine="709"/>
        <w:jc w:val="center"/>
        <w:rPr>
          <w:b/>
        </w:rPr>
      </w:pPr>
      <w:r w:rsidRPr="00097853">
        <w:rPr>
          <w:b/>
        </w:rPr>
        <w:t>Формы проведения</w:t>
      </w:r>
    </w:p>
    <w:p w:rsidR="009F5A84" w:rsidRPr="008A209B" w:rsidRDefault="009F5A84" w:rsidP="009F5A8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A84" w:rsidRPr="004907FF" w:rsidRDefault="009F5A84" w:rsidP="009F5A84">
      <w:pPr>
        <w:suppressAutoHyphens/>
        <w:overflowPunct w:val="0"/>
        <w:autoSpaceDE w:val="0"/>
        <w:ind w:firstLine="709"/>
        <w:jc w:val="both"/>
        <w:textAlignment w:val="baseline"/>
      </w:pPr>
      <w:r w:rsidRPr="008A209B">
        <w:t>Гр</w:t>
      </w:r>
      <w:r>
        <w:t>упповые (творческие мастерские), и</w:t>
      </w:r>
      <w:r w:rsidRPr="008A209B">
        <w:t>ндивиду</w:t>
      </w:r>
      <w:r>
        <w:t>альные (самостоятельная работа), к</w:t>
      </w:r>
      <w:r w:rsidRPr="008A209B">
        <w:t>оллективные (занятия, экскурсии, игра)</w:t>
      </w:r>
      <w:r>
        <w:t xml:space="preserve">, </w:t>
      </w:r>
      <w:r w:rsidRPr="008A209B">
        <w:rPr>
          <w:rStyle w:val="c2"/>
        </w:rPr>
        <w:t xml:space="preserve">практическое </w:t>
      </w:r>
      <w:proofErr w:type="spellStart"/>
      <w:proofErr w:type="gramStart"/>
      <w:r w:rsidRPr="008A209B">
        <w:rPr>
          <w:rStyle w:val="c2"/>
        </w:rPr>
        <w:t>занятие;занятие</w:t>
      </w:r>
      <w:proofErr w:type="spellEnd"/>
      <w:proofErr w:type="gramEnd"/>
      <w:r w:rsidRPr="008A209B">
        <w:rPr>
          <w:rStyle w:val="c2"/>
        </w:rPr>
        <w:t xml:space="preserve"> с творческим </w:t>
      </w:r>
      <w:proofErr w:type="spellStart"/>
      <w:r w:rsidRPr="008A209B">
        <w:rPr>
          <w:rStyle w:val="c2"/>
        </w:rPr>
        <w:t>заданием;игра</w:t>
      </w:r>
      <w:proofErr w:type="spellEnd"/>
      <w:r w:rsidRPr="008A209B">
        <w:rPr>
          <w:rStyle w:val="c2"/>
        </w:rPr>
        <w:t xml:space="preserve">- путешествие; занятие – фантазия; занятие – </w:t>
      </w:r>
      <w:proofErr w:type="spellStart"/>
      <w:r w:rsidRPr="008A209B">
        <w:rPr>
          <w:rStyle w:val="c2"/>
        </w:rPr>
        <w:t>мастерская;занятие</w:t>
      </w:r>
      <w:proofErr w:type="spellEnd"/>
      <w:r w:rsidRPr="008A209B">
        <w:rPr>
          <w:rStyle w:val="c2"/>
        </w:rPr>
        <w:t xml:space="preserve"> – </w:t>
      </w:r>
      <w:proofErr w:type="spellStart"/>
      <w:r w:rsidRPr="008A209B">
        <w:rPr>
          <w:rStyle w:val="c2"/>
        </w:rPr>
        <w:t>соревнование;выставка</w:t>
      </w:r>
      <w:proofErr w:type="spellEnd"/>
      <w:r>
        <w:rPr>
          <w:rStyle w:val="c2"/>
        </w:rPr>
        <w:t>.</w:t>
      </w:r>
    </w:p>
    <w:p w:rsidR="009F5A84" w:rsidRDefault="009F5A84" w:rsidP="001E1F2A">
      <w:pPr>
        <w:widowControl w:val="0"/>
        <w:suppressAutoHyphens/>
        <w:autoSpaceDN w:val="0"/>
        <w:textAlignment w:val="baseline"/>
        <w:rPr>
          <w:rFonts w:eastAsia="Calibri"/>
          <w:b/>
          <w:kern w:val="3"/>
          <w:lang w:eastAsia="zh-CN" w:bidi="hi-IN"/>
        </w:rPr>
      </w:pPr>
    </w:p>
    <w:p w:rsidR="009F5A84" w:rsidRPr="001E1F2A" w:rsidRDefault="00097853" w:rsidP="001E1F2A">
      <w:pPr>
        <w:widowControl w:val="0"/>
        <w:suppressAutoHyphens/>
        <w:autoSpaceDN w:val="0"/>
        <w:ind w:left="709"/>
        <w:jc w:val="center"/>
        <w:textAlignment w:val="baseline"/>
        <w:rPr>
          <w:rFonts w:eastAsia="Calibri"/>
          <w:b/>
          <w:kern w:val="3"/>
          <w:lang w:eastAsia="zh-CN" w:bidi="hi-IN"/>
        </w:rPr>
      </w:pPr>
      <w:r w:rsidRPr="001E1F2A">
        <w:rPr>
          <w:rFonts w:eastAsia="Calibri"/>
          <w:b/>
          <w:kern w:val="3"/>
          <w:lang w:eastAsia="zh-CN" w:bidi="hi-IN"/>
        </w:rPr>
        <w:t>Планируемые результаты освое</w:t>
      </w:r>
      <w:r w:rsidR="009F5A84" w:rsidRPr="001E1F2A">
        <w:rPr>
          <w:rFonts w:eastAsia="Calibri"/>
          <w:b/>
          <w:kern w:val="3"/>
          <w:lang w:eastAsia="zh-CN" w:bidi="hi-IN"/>
        </w:rPr>
        <w:t>ния курс</w:t>
      </w:r>
    </w:p>
    <w:p w:rsidR="009F5A84" w:rsidRDefault="009F5A84" w:rsidP="009F5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b/>
          <w:kern w:val="3"/>
          <w:lang w:eastAsia="zh-CN" w:bidi="hi-IN"/>
        </w:rPr>
      </w:pPr>
    </w:p>
    <w:p w:rsidR="00097853" w:rsidRPr="002D4837" w:rsidRDefault="00097853" w:rsidP="00097853">
      <w:pPr>
        <w:pStyle w:val="Default"/>
        <w:rPr>
          <w:b/>
          <w:bCs/>
        </w:rPr>
      </w:pPr>
      <w:r w:rsidRPr="00097853">
        <w:rPr>
          <w:b/>
          <w:bCs/>
        </w:rPr>
        <w:t xml:space="preserve">Личностные результаты: </w:t>
      </w:r>
    </w:p>
    <w:p w:rsidR="00097853" w:rsidRPr="00097853" w:rsidRDefault="00097853" w:rsidP="002D4837">
      <w:pPr>
        <w:pStyle w:val="Default"/>
        <w:numPr>
          <w:ilvl w:val="0"/>
          <w:numId w:val="11"/>
        </w:numPr>
      </w:pPr>
      <w:r w:rsidRPr="00097853">
        <w:t xml:space="preserve">отзывчиво относиться и проявлять готовность оказать посильную помощь одноклассникам; </w:t>
      </w:r>
    </w:p>
    <w:p w:rsidR="00097853" w:rsidRPr="00097853" w:rsidRDefault="00097853" w:rsidP="002D4837">
      <w:pPr>
        <w:pStyle w:val="Default"/>
        <w:numPr>
          <w:ilvl w:val="0"/>
          <w:numId w:val="11"/>
        </w:numPr>
      </w:pPr>
      <w:r w:rsidRPr="00097853">
        <w:t xml:space="preserve">проявлять интерес к историческим традициям своего края и России; </w:t>
      </w:r>
    </w:p>
    <w:p w:rsidR="002D4837" w:rsidRDefault="00097853" w:rsidP="002D4837">
      <w:pPr>
        <w:pStyle w:val="Default"/>
        <w:numPr>
          <w:ilvl w:val="0"/>
          <w:numId w:val="11"/>
        </w:numPr>
      </w:pPr>
      <w:r w:rsidRPr="00097853">
        <w:t xml:space="preserve">испытывать потребность в самореализации в доступной декоративно-прикладной деятельности, простейшем техническом моделировании; </w:t>
      </w:r>
    </w:p>
    <w:p w:rsidR="00097853" w:rsidRPr="00097853" w:rsidRDefault="00097853" w:rsidP="002D4837">
      <w:pPr>
        <w:pStyle w:val="Default"/>
        <w:numPr>
          <w:ilvl w:val="0"/>
          <w:numId w:val="11"/>
        </w:numPr>
      </w:pPr>
      <w:r w:rsidRPr="00097853">
        <w:t xml:space="preserve">принимать мнения и высказывания других людей, уважительно относиться к ним; </w:t>
      </w:r>
    </w:p>
    <w:p w:rsidR="00097853" w:rsidRPr="00097853" w:rsidRDefault="00097853" w:rsidP="002D4837">
      <w:pPr>
        <w:pStyle w:val="Default"/>
        <w:numPr>
          <w:ilvl w:val="0"/>
          <w:numId w:val="11"/>
        </w:numPr>
      </w:pPr>
      <w:r w:rsidRPr="00097853"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097853" w:rsidRDefault="00097853" w:rsidP="009F5A84">
      <w:pPr>
        <w:ind w:firstLine="709"/>
        <w:jc w:val="both"/>
      </w:pPr>
    </w:p>
    <w:p w:rsidR="009F5A84" w:rsidRDefault="009F5A84" w:rsidP="002D4837">
      <w:pPr>
        <w:jc w:val="both"/>
        <w:rPr>
          <w:b/>
        </w:rPr>
      </w:pPr>
      <w:proofErr w:type="spellStart"/>
      <w:r w:rsidRPr="009F5A84">
        <w:rPr>
          <w:b/>
        </w:rPr>
        <w:t>Метапредметные</w:t>
      </w:r>
      <w:proofErr w:type="spellEnd"/>
      <w:r w:rsidRPr="009F5A84">
        <w:rPr>
          <w:b/>
        </w:rPr>
        <w:t xml:space="preserve"> результаты</w:t>
      </w:r>
      <w:r w:rsidR="00097853">
        <w:rPr>
          <w:b/>
        </w:rPr>
        <w:t>:</w:t>
      </w:r>
    </w:p>
    <w:p w:rsidR="009F5A84" w:rsidRPr="002360FD" w:rsidRDefault="009F5A84" w:rsidP="002D4837">
      <w:pPr>
        <w:pStyle w:val="Default"/>
        <w:jc w:val="both"/>
      </w:pPr>
      <w:r w:rsidRPr="002360FD">
        <w:rPr>
          <w:i/>
          <w:iCs/>
        </w:rPr>
        <w:t xml:space="preserve">Регулятивные УУД: </w:t>
      </w:r>
    </w:p>
    <w:p w:rsidR="009F5A84" w:rsidRPr="002360FD" w:rsidRDefault="009F5A84" w:rsidP="002D4837">
      <w:pPr>
        <w:pStyle w:val="Default"/>
        <w:numPr>
          <w:ilvl w:val="0"/>
          <w:numId w:val="8"/>
        </w:numPr>
        <w:jc w:val="both"/>
      </w:pPr>
      <w:r w:rsidRPr="002360FD">
        <w:t xml:space="preserve">самостоятельно </w:t>
      </w:r>
      <w:r w:rsidRPr="002360FD">
        <w:rPr>
          <w:iCs/>
        </w:rPr>
        <w:t xml:space="preserve">формулировать </w:t>
      </w:r>
      <w:r w:rsidRPr="002360FD">
        <w:t xml:space="preserve">тему и цели урока; </w:t>
      </w:r>
    </w:p>
    <w:p w:rsidR="009F5A84" w:rsidRPr="002360FD" w:rsidRDefault="009F5A84" w:rsidP="002D4837">
      <w:pPr>
        <w:pStyle w:val="Default"/>
        <w:numPr>
          <w:ilvl w:val="0"/>
          <w:numId w:val="8"/>
        </w:numPr>
        <w:jc w:val="both"/>
      </w:pPr>
      <w:r w:rsidRPr="002360FD">
        <w:rPr>
          <w:iCs/>
        </w:rPr>
        <w:t xml:space="preserve">составлять план </w:t>
      </w:r>
      <w:r w:rsidRPr="002360FD">
        <w:t xml:space="preserve">решения учебной проблемы совместно с учителем; </w:t>
      </w:r>
    </w:p>
    <w:p w:rsidR="009F5A84" w:rsidRPr="002360FD" w:rsidRDefault="009F5A84" w:rsidP="002D4837">
      <w:pPr>
        <w:pStyle w:val="Default"/>
        <w:numPr>
          <w:ilvl w:val="0"/>
          <w:numId w:val="8"/>
        </w:numPr>
        <w:jc w:val="both"/>
      </w:pPr>
      <w:r w:rsidRPr="002360FD">
        <w:rPr>
          <w:iCs/>
        </w:rPr>
        <w:t xml:space="preserve">работать </w:t>
      </w:r>
      <w:r w:rsidRPr="002360FD">
        <w:t>по плану, с</w:t>
      </w:r>
      <w:bookmarkStart w:id="0" w:name="_GoBack"/>
      <w:bookmarkEnd w:id="0"/>
      <w:r w:rsidRPr="002360FD">
        <w:t xml:space="preserve">веряя свои действия с целью, </w:t>
      </w:r>
      <w:r w:rsidRPr="002360FD">
        <w:rPr>
          <w:iCs/>
        </w:rPr>
        <w:t xml:space="preserve">корректировать </w:t>
      </w:r>
      <w:r w:rsidR="002D4837">
        <w:t xml:space="preserve">свою </w:t>
      </w:r>
      <w:r w:rsidRPr="002360FD">
        <w:t xml:space="preserve">деятельность; </w:t>
      </w:r>
    </w:p>
    <w:p w:rsidR="009F5A84" w:rsidRPr="002360FD" w:rsidRDefault="009F5A84" w:rsidP="002D4837">
      <w:pPr>
        <w:pStyle w:val="Default"/>
        <w:numPr>
          <w:ilvl w:val="0"/>
          <w:numId w:val="8"/>
        </w:numPr>
        <w:jc w:val="both"/>
      </w:pPr>
      <w:r w:rsidRPr="002360FD">
        <w:t xml:space="preserve">в диалоге с учителем вырабатывать критерии оценки и </w:t>
      </w:r>
      <w:r w:rsidRPr="002360FD">
        <w:rPr>
          <w:iCs/>
        </w:rPr>
        <w:t xml:space="preserve">определять </w:t>
      </w:r>
      <w:r w:rsidRPr="002360FD">
        <w:t xml:space="preserve">степень успешности своей работы и работы других в соответствии с этими критериями. </w:t>
      </w:r>
    </w:p>
    <w:p w:rsidR="009F5A84" w:rsidRPr="002360FD" w:rsidRDefault="009F5A84" w:rsidP="002D4837">
      <w:pPr>
        <w:pStyle w:val="Default"/>
        <w:jc w:val="both"/>
        <w:rPr>
          <w:i/>
        </w:rPr>
      </w:pPr>
      <w:r w:rsidRPr="002360FD">
        <w:rPr>
          <w:i/>
          <w:iCs/>
        </w:rPr>
        <w:t xml:space="preserve">Познавательные УУД: </w:t>
      </w:r>
    </w:p>
    <w:p w:rsidR="009F5A84" w:rsidRPr="002360FD" w:rsidRDefault="009F5A84" w:rsidP="002D4837">
      <w:pPr>
        <w:pStyle w:val="Default"/>
        <w:numPr>
          <w:ilvl w:val="0"/>
          <w:numId w:val="9"/>
        </w:numPr>
        <w:jc w:val="both"/>
        <w:rPr>
          <w:i/>
        </w:rPr>
      </w:pPr>
      <w:r w:rsidRPr="002360FD">
        <w:rPr>
          <w:iCs/>
        </w:rPr>
        <w:lastRenderedPageBreak/>
        <w:t xml:space="preserve">перерабатывать </w:t>
      </w:r>
      <w:r w:rsidRPr="002360FD">
        <w:t xml:space="preserve">и </w:t>
      </w:r>
      <w:r w:rsidRPr="002360FD">
        <w:rPr>
          <w:iCs/>
        </w:rPr>
        <w:t xml:space="preserve">преобразовывать </w:t>
      </w:r>
      <w:r w:rsidRPr="002360FD">
        <w:t xml:space="preserve">информацию из одной формы в другую (составлять план, таблицу, схему); </w:t>
      </w:r>
    </w:p>
    <w:p w:rsidR="009F5A84" w:rsidRPr="002360FD" w:rsidRDefault="009F5A84" w:rsidP="002D4837">
      <w:pPr>
        <w:pStyle w:val="Default"/>
        <w:numPr>
          <w:ilvl w:val="0"/>
          <w:numId w:val="9"/>
        </w:numPr>
        <w:jc w:val="both"/>
        <w:rPr>
          <w:i/>
        </w:rPr>
      </w:pPr>
      <w:r w:rsidRPr="002360FD">
        <w:rPr>
          <w:iCs/>
        </w:rPr>
        <w:t xml:space="preserve">пользоваться </w:t>
      </w:r>
      <w:r w:rsidRPr="002360FD">
        <w:t xml:space="preserve">словарями, справочниками; </w:t>
      </w:r>
    </w:p>
    <w:p w:rsidR="009F5A84" w:rsidRPr="002360FD" w:rsidRDefault="009F5A84" w:rsidP="002D4837">
      <w:pPr>
        <w:pStyle w:val="Default"/>
        <w:numPr>
          <w:ilvl w:val="0"/>
          <w:numId w:val="9"/>
        </w:numPr>
        <w:jc w:val="both"/>
        <w:rPr>
          <w:i/>
        </w:rPr>
      </w:pPr>
      <w:r w:rsidRPr="002360FD">
        <w:rPr>
          <w:iCs/>
        </w:rPr>
        <w:t xml:space="preserve">осуществлять </w:t>
      </w:r>
      <w:r w:rsidRPr="002360FD">
        <w:t xml:space="preserve">анализ и синтез; </w:t>
      </w:r>
    </w:p>
    <w:p w:rsidR="009F5A84" w:rsidRPr="002360FD" w:rsidRDefault="009F5A84" w:rsidP="002D4837">
      <w:pPr>
        <w:pStyle w:val="Default"/>
        <w:numPr>
          <w:ilvl w:val="0"/>
          <w:numId w:val="9"/>
        </w:numPr>
        <w:jc w:val="both"/>
        <w:rPr>
          <w:i/>
        </w:rPr>
      </w:pPr>
      <w:r w:rsidRPr="002360FD">
        <w:rPr>
          <w:iCs/>
        </w:rPr>
        <w:t xml:space="preserve">устанавливать </w:t>
      </w:r>
      <w:r w:rsidRPr="002360FD">
        <w:t xml:space="preserve">причинно-следственные связи; </w:t>
      </w:r>
    </w:p>
    <w:p w:rsidR="009F5A84" w:rsidRPr="002360FD" w:rsidRDefault="009F5A84" w:rsidP="002D4837">
      <w:pPr>
        <w:pStyle w:val="Default"/>
        <w:numPr>
          <w:ilvl w:val="0"/>
          <w:numId w:val="9"/>
        </w:numPr>
        <w:jc w:val="both"/>
        <w:rPr>
          <w:i/>
        </w:rPr>
      </w:pPr>
      <w:r w:rsidRPr="002360FD">
        <w:rPr>
          <w:iCs/>
        </w:rPr>
        <w:t xml:space="preserve">строить </w:t>
      </w:r>
      <w:r w:rsidRPr="002360FD">
        <w:t xml:space="preserve">рассуждения. </w:t>
      </w:r>
    </w:p>
    <w:p w:rsidR="009F5A84" w:rsidRPr="002360FD" w:rsidRDefault="009F5A84" w:rsidP="002D4837">
      <w:pPr>
        <w:pStyle w:val="Default"/>
        <w:jc w:val="both"/>
        <w:rPr>
          <w:i/>
        </w:rPr>
      </w:pPr>
      <w:r w:rsidRPr="002360FD">
        <w:rPr>
          <w:i/>
          <w:iCs/>
        </w:rPr>
        <w:t xml:space="preserve">Коммуникативные УУД: </w:t>
      </w:r>
    </w:p>
    <w:p w:rsidR="009F5A84" w:rsidRPr="002360FD" w:rsidRDefault="009F5A84" w:rsidP="002D4837">
      <w:pPr>
        <w:pStyle w:val="Default"/>
        <w:numPr>
          <w:ilvl w:val="0"/>
          <w:numId w:val="10"/>
        </w:numPr>
        <w:jc w:val="both"/>
        <w:rPr>
          <w:iCs/>
        </w:rPr>
      </w:pPr>
      <w:r w:rsidRPr="002360FD">
        <w:rPr>
          <w:iCs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9F5A84" w:rsidRPr="002360FD" w:rsidRDefault="009F5A84" w:rsidP="002D4837">
      <w:pPr>
        <w:pStyle w:val="Default"/>
        <w:numPr>
          <w:ilvl w:val="0"/>
          <w:numId w:val="10"/>
        </w:numPr>
        <w:jc w:val="both"/>
        <w:rPr>
          <w:iCs/>
        </w:rPr>
      </w:pPr>
      <w:r w:rsidRPr="002360FD">
        <w:rPr>
          <w:iCs/>
        </w:rPr>
        <w:t xml:space="preserve">высказывать и обосновывать свою точку зрения; </w:t>
      </w:r>
    </w:p>
    <w:p w:rsidR="009F5A84" w:rsidRPr="002360FD" w:rsidRDefault="009F5A84" w:rsidP="002D4837">
      <w:pPr>
        <w:pStyle w:val="Default"/>
        <w:numPr>
          <w:ilvl w:val="0"/>
          <w:numId w:val="10"/>
        </w:numPr>
        <w:jc w:val="both"/>
        <w:rPr>
          <w:iCs/>
        </w:rPr>
      </w:pPr>
      <w:r w:rsidRPr="002360FD">
        <w:rPr>
          <w:iCs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F5A84" w:rsidRPr="002360FD" w:rsidRDefault="009F5A84" w:rsidP="002D4837">
      <w:pPr>
        <w:pStyle w:val="Default"/>
        <w:numPr>
          <w:ilvl w:val="0"/>
          <w:numId w:val="10"/>
        </w:numPr>
        <w:jc w:val="both"/>
        <w:rPr>
          <w:iCs/>
        </w:rPr>
      </w:pPr>
      <w:r w:rsidRPr="002360FD">
        <w:rPr>
          <w:iCs/>
        </w:rPr>
        <w:t xml:space="preserve">договариваться и приходить к общему решению в совместной деятельности; </w:t>
      </w:r>
    </w:p>
    <w:p w:rsidR="009F5A84" w:rsidRDefault="009F5A84" w:rsidP="009D55DB">
      <w:pPr>
        <w:pStyle w:val="Default"/>
        <w:numPr>
          <w:ilvl w:val="0"/>
          <w:numId w:val="10"/>
        </w:numPr>
        <w:jc w:val="both"/>
      </w:pPr>
      <w:r w:rsidRPr="001E1F2A">
        <w:rPr>
          <w:iCs/>
        </w:rPr>
        <w:t>задавать вопросы</w:t>
      </w:r>
      <w:r w:rsidRPr="002360FD">
        <w:t xml:space="preserve">. </w:t>
      </w:r>
    </w:p>
    <w:sectPr w:rsidR="009F5A84" w:rsidSect="001E1F2A">
      <w:headerReference w:type="default" r:id="rId7"/>
      <w:pgSz w:w="11906" w:h="16838"/>
      <w:pgMar w:top="72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6F" w:rsidRDefault="0006386F" w:rsidP="009F5A84">
      <w:r>
        <w:separator/>
      </w:r>
    </w:p>
  </w:endnote>
  <w:endnote w:type="continuationSeparator" w:id="0">
    <w:p w:rsidR="0006386F" w:rsidRDefault="0006386F" w:rsidP="009F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6F" w:rsidRDefault="0006386F" w:rsidP="009F5A84">
      <w:r>
        <w:separator/>
      </w:r>
    </w:p>
  </w:footnote>
  <w:footnote w:type="continuationSeparator" w:id="0">
    <w:p w:rsidR="0006386F" w:rsidRDefault="0006386F" w:rsidP="009F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84" w:rsidRDefault="009F5A84">
    <w:pPr>
      <w:pStyle w:val="a5"/>
      <w:jc w:val="center"/>
    </w:pPr>
  </w:p>
  <w:p w:rsidR="009F5A84" w:rsidRDefault="009F5A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D1D"/>
    <w:multiLevelType w:val="hybridMultilevel"/>
    <w:tmpl w:val="DFA66946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887"/>
    <w:multiLevelType w:val="hybridMultilevel"/>
    <w:tmpl w:val="51743C04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14E"/>
    <w:multiLevelType w:val="multilevel"/>
    <w:tmpl w:val="7DA00AB2"/>
    <w:lvl w:ilvl="0">
      <w:numFmt w:val="bullet"/>
      <w:lvlText w:val=""/>
      <w:lvlJc w:val="left"/>
      <w:pPr>
        <w:ind w:left="228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3150" w:hanging="510"/>
      </w:pPr>
      <w:rPr>
        <w:rFonts w:ascii="Times New Roman" w:eastAsia="SimSun" w:hAnsi="Times New Roman" w:cs="Times New Roman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/>
      </w:rPr>
    </w:lvl>
  </w:abstractNum>
  <w:abstractNum w:abstractNumId="3" w15:restartNumberingAfterBreak="0">
    <w:nsid w:val="3C013B33"/>
    <w:multiLevelType w:val="hybridMultilevel"/>
    <w:tmpl w:val="8BE2D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67B6"/>
    <w:multiLevelType w:val="hybridMultilevel"/>
    <w:tmpl w:val="D8CA5066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2259"/>
    <w:multiLevelType w:val="hybridMultilevel"/>
    <w:tmpl w:val="AE26947E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24DD"/>
    <w:multiLevelType w:val="hybridMultilevel"/>
    <w:tmpl w:val="48149090"/>
    <w:lvl w:ilvl="0" w:tplc="6A04B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B47E18"/>
    <w:multiLevelType w:val="hybridMultilevel"/>
    <w:tmpl w:val="4C06E0BE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74CC"/>
    <w:multiLevelType w:val="hybridMultilevel"/>
    <w:tmpl w:val="2A9294C4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40097"/>
    <w:multiLevelType w:val="hybridMultilevel"/>
    <w:tmpl w:val="99B66D8C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E4127"/>
    <w:multiLevelType w:val="multilevel"/>
    <w:tmpl w:val="5D8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84"/>
    <w:rsid w:val="0006386F"/>
    <w:rsid w:val="00097853"/>
    <w:rsid w:val="000D3C0D"/>
    <w:rsid w:val="000D659C"/>
    <w:rsid w:val="001E1F2A"/>
    <w:rsid w:val="00215F84"/>
    <w:rsid w:val="002D4837"/>
    <w:rsid w:val="00456F67"/>
    <w:rsid w:val="004864B6"/>
    <w:rsid w:val="00527B01"/>
    <w:rsid w:val="005E19A7"/>
    <w:rsid w:val="00806ACA"/>
    <w:rsid w:val="00806EE7"/>
    <w:rsid w:val="00906F1C"/>
    <w:rsid w:val="00946A4A"/>
    <w:rsid w:val="009F5A84"/>
    <w:rsid w:val="00A64D9D"/>
    <w:rsid w:val="00A67D2D"/>
    <w:rsid w:val="00B33DF5"/>
    <w:rsid w:val="00B54294"/>
    <w:rsid w:val="00BB0FE0"/>
    <w:rsid w:val="00CE08A6"/>
    <w:rsid w:val="00DB3741"/>
    <w:rsid w:val="00E1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0288"/>
  <w15:docId w15:val="{85919850-20BB-4942-A046-13EF7F4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5A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F5A84"/>
    <w:rPr>
      <w:rFonts w:ascii="Calibri" w:eastAsia="Calibri" w:hAnsi="Calibri" w:cs="Times New Roman"/>
    </w:rPr>
  </w:style>
  <w:style w:type="paragraph" w:customStyle="1" w:styleId="Standard">
    <w:name w:val="Standard"/>
    <w:rsid w:val="009F5A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w w:val="88"/>
      <w:kern w:val="3"/>
      <w:sz w:val="24"/>
      <w:szCs w:val="24"/>
      <w:lang w:eastAsia="ru-RU" w:bidi="hi-IN"/>
    </w:rPr>
  </w:style>
  <w:style w:type="paragraph" w:customStyle="1" w:styleId="Style8">
    <w:name w:val="Style8"/>
    <w:basedOn w:val="a"/>
    <w:rsid w:val="009F5A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9F5A84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9F5A84"/>
  </w:style>
  <w:style w:type="paragraph" w:customStyle="1" w:styleId="Default">
    <w:name w:val="Default"/>
    <w:rsid w:val="009F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5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5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78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4E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E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CE08A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dianaandreevna@inbox.ru</dc:creator>
  <cp:lastModifiedBy>Пользователь</cp:lastModifiedBy>
  <cp:revision>14</cp:revision>
  <dcterms:created xsi:type="dcterms:W3CDTF">2019-09-15T12:45:00Z</dcterms:created>
  <dcterms:modified xsi:type="dcterms:W3CDTF">2023-09-20T07:10:00Z</dcterms:modified>
</cp:coreProperties>
</file>