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223259" w:rsidRDefault="00223259">
      <w:pPr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Параграф 20. С 74-78</w:t>
      </w:r>
    </w:p>
    <w:p w:rsidR="00223259" w:rsidRPr="00223259" w:rsidRDefault="00223259" w:rsidP="0022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Прочитать параграф</w:t>
      </w:r>
    </w:p>
    <w:p w:rsidR="00223259" w:rsidRPr="00223259" w:rsidRDefault="00223259" w:rsidP="00223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 xml:space="preserve">В тетради напиши определение </w:t>
      </w:r>
      <w:r w:rsidR="00AB4B90">
        <w:rPr>
          <w:rFonts w:ascii="Times New Roman" w:hAnsi="Times New Roman" w:cs="Times New Roman"/>
          <w:sz w:val="28"/>
          <w:szCs w:val="28"/>
        </w:rPr>
        <w:t>терминов</w:t>
      </w:r>
      <w:bookmarkStart w:id="0" w:name="_GoBack"/>
      <w:bookmarkEnd w:id="0"/>
      <w:r w:rsidRPr="00223259">
        <w:rPr>
          <w:rFonts w:ascii="Times New Roman" w:hAnsi="Times New Roman" w:cs="Times New Roman"/>
          <w:sz w:val="28"/>
          <w:szCs w:val="28"/>
        </w:rPr>
        <w:t xml:space="preserve"> приведи примеры: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 полуостров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-море, какие бывают моря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 остров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 материк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-залив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 пролив</w:t>
      </w:r>
    </w:p>
    <w:p w:rsid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259">
        <w:rPr>
          <w:rFonts w:ascii="Times New Roman" w:hAnsi="Times New Roman" w:cs="Times New Roman"/>
          <w:sz w:val="28"/>
          <w:szCs w:val="28"/>
        </w:rPr>
        <w:t>- каналы</w:t>
      </w:r>
    </w:p>
    <w:p w:rsid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свойствами обладают воды Мирового океана?</w:t>
      </w:r>
    </w:p>
    <w:p w:rsidR="00223259" w:rsidRPr="00223259" w:rsidRDefault="00223259" w:rsidP="00223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От чего она зависит?</w:t>
      </w:r>
    </w:p>
    <w:sectPr w:rsidR="00223259" w:rsidRPr="0022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693"/>
    <w:multiLevelType w:val="hybridMultilevel"/>
    <w:tmpl w:val="642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A"/>
    <w:rsid w:val="00223259"/>
    <w:rsid w:val="00610EFA"/>
    <w:rsid w:val="00A56162"/>
    <w:rsid w:val="00AB4B90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2019-01-31T10:13:00Z</dcterms:created>
  <dcterms:modified xsi:type="dcterms:W3CDTF">2019-01-31T10:40:00Z</dcterms:modified>
</cp:coreProperties>
</file>