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39" w:rsidRPr="00AD4A39" w:rsidRDefault="00AD4A39" w:rsidP="00AD4A3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4A39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80882FA" wp14:editId="09959800">
            <wp:extent cx="3810000" cy="1266825"/>
            <wp:effectExtent l="0" t="0" r="0" b="9525"/>
            <wp:docPr id="2" name="Рисунок 2" descr="http://mou60.chel-edu.ru/images/7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u60.chel-edu.ru/images/76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39" w:rsidRPr="00AD4A39" w:rsidRDefault="00AD4A39" w:rsidP="00AD4A3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4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4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AD4A3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AD4A39">
        <w:rPr>
          <w:rFonts w:ascii="Verdana" w:eastAsia="Times New Roman" w:hAnsi="Verdana" w:cs="Times New Roman"/>
          <w:b/>
          <w:bCs/>
          <w:color w:val="FF00FF"/>
          <w:sz w:val="52"/>
          <w:szCs w:val="52"/>
          <w:lang w:eastAsia="ru-RU"/>
        </w:rPr>
        <w:t>ВОЛШЕБНЫЙ МИР КНИГИ</w:t>
      </w:r>
    </w:p>
    <w:p w:rsidR="00AD4A39" w:rsidRPr="00AD4A39" w:rsidRDefault="00AD4A39" w:rsidP="00AD4A3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4A3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4A3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 Давайте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представим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хотя бы на миг,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мы вдруг лишились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журналов и книг,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люди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знают,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значит - поэт,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нет </w:t>
      </w:r>
      <w:r w:rsidRPr="00AD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Чебурашки,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Хоттабыча нет.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будто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никто никогда в этом мире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proofErr w:type="gramStart"/>
      <w:r w:rsidRPr="00AD4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слыхом</w:t>
      </w:r>
      <w:proofErr w:type="gramEnd"/>
      <w:r w:rsidRPr="00AD4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слыхивал о </w:t>
      </w:r>
      <w:proofErr w:type="spellStart"/>
      <w:r w:rsidRPr="00AD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Мойдодыре</w:t>
      </w:r>
      <w:proofErr w:type="spellEnd"/>
      <w:r w:rsidRPr="00AD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нету </w:t>
      </w:r>
      <w:r w:rsidRPr="00AD4A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Незнайки - </w:t>
      </w:r>
      <w:proofErr w:type="gramStart"/>
      <w:r w:rsidRPr="00AD4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вруна-недотёпы</w:t>
      </w:r>
      <w:proofErr w:type="gramEnd"/>
      <w:r w:rsidRPr="00AD4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нет Айболита и нет дяди Стёпы.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Наверно,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нельзя и представить такого?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Так, здравствуй же,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умное доброе слово!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Пусть книги друзьями заходят в дома!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Читайте всю жизнь –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набирайтесь ума.</w:t>
      </w:r>
    </w:p>
    <w:p w:rsidR="00AD4A39" w:rsidRPr="00AD4A39" w:rsidRDefault="00AD4A39" w:rsidP="00AD4A3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4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4A39">
        <w:rPr>
          <w:rFonts w:ascii="Verdana" w:eastAsia="Times New Roman" w:hAnsi="Verdana" w:cs="Times New Roman"/>
          <w:b/>
          <w:bCs/>
          <w:color w:val="800080"/>
          <w:sz w:val="40"/>
          <w:szCs w:val="40"/>
          <w:lang w:eastAsia="ru-RU"/>
        </w:rPr>
        <w:lastRenderedPageBreak/>
        <w:t>Советуем прочесть</w:t>
      </w:r>
      <w:r w:rsidRPr="00AD4A39">
        <w:rPr>
          <w:rFonts w:ascii="Verdana" w:eastAsia="Times New Roman" w:hAnsi="Verdana" w:cs="Times New Roman"/>
          <w:b/>
          <w:bCs/>
          <w:noProof/>
          <w:color w:val="800080"/>
          <w:sz w:val="40"/>
          <w:szCs w:val="40"/>
          <w:lang w:eastAsia="ru-RU"/>
        </w:rPr>
        <w:drawing>
          <wp:inline distT="0" distB="0" distL="0" distR="0" wp14:anchorId="2667B22B" wp14:editId="732AECC4">
            <wp:extent cx="5819775" cy="1685128"/>
            <wp:effectExtent l="0" t="0" r="0" b="0"/>
            <wp:docPr id="3" name="Рисунок 3" descr="http://mou60.chel-edu.ru/images/8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u60.chel-edu.ru/images/8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572" cy="169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4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D4A39" w:rsidRPr="00AD4A39" w:rsidRDefault="00AD4A39" w:rsidP="00AD4A3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4A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8070" w:type="dxa"/>
        <w:tblCellSpacing w:w="0" w:type="dxa"/>
        <w:tblBorders>
          <w:top w:val="outset" w:sz="6" w:space="0" w:color="2F2F2F"/>
          <w:left w:val="outset" w:sz="6" w:space="0" w:color="2F2F2F"/>
          <w:bottom w:val="outset" w:sz="6" w:space="0" w:color="2F2F2F"/>
          <w:right w:val="outset" w:sz="6" w:space="0" w:color="2F2F2F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20"/>
        <w:gridCol w:w="5650"/>
      </w:tblGrid>
      <w:tr w:rsidR="00AD4A39" w:rsidRPr="00AD4A39" w:rsidTr="00AD4A39">
        <w:trPr>
          <w:tblCellSpacing w:w="0" w:type="dxa"/>
        </w:trPr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AD4A39" w:rsidRPr="00AD4A39" w:rsidRDefault="00AD4A39" w:rsidP="00AD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57D576" wp14:editId="40A4E450">
                  <wp:extent cx="1114425" cy="1790700"/>
                  <wp:effectExtent l="0" t="0" r="9525" b="0"/>
                  <wp:docPr id="4" name="Рисунок 4" descr="http://mou60.chel-edu.ru/images/8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ou60.chel-edu.ru/images/8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AD4A39" w:rsidRPr="00AD4A39" w:rsidRDefault="00AD4A39" w:rsidP="00AD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Бианки В.В.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Лесная газета /</w:t>
            </w:r>
            <w:proofErr w:type="spellStart"/>
            <w:r w:rsidRPr="00AD4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В.Бианки</w:t>
            </w:r>
            <w:proofErr w:type="spellEnd"/>
            <w:r w:rsidRPr="00AD4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М.:  «Книги Искателя», 2010.-446с.</w:t>
            </w:r>
            <w:proofErr w:type="gramStart"/>
            <w:r w:rsidRPr="00AD4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:и</w:t>
            </w:r>
            <w:proofErr w:type="gramEnd"/>
            <w:r w:rsidRPr="00AD4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л.( Внеклассное чтение)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"Лесная газета" замечательного русского писателя-натуралиста Виталия Бианки (1894-1959) - это настольный календарь природы для самостоятельных наблюдений в течение года. В "Лесной газете" - 12 номеров - по номеру на каждый месяц. Здесь все, как в обычной газете: заметки, телеграммы, объявления, рассказы. Только пишут в них не о людях, а о птицах, зверях и насекомых - ведь в лесу происшествий не меньше, чем в городе. Другой подобной  книги просто не было. Все самое любопытное, самое необычное и самое обычное, что происходило в природе каждый месяц и день, попало на страницы «Лесной газеты».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D4A39" w:rsidRPr="00AD4A39" w:rsidTr="00AD4A39">
        <w:trPr>
          <w:tblCellSpacing w:w="0" w:type="dxa"/>
        </w:trPr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AD4A39" w:rsidRPr="00AD4A39" w:rsidRDefault="00AD4A39" w:rsidP="00AD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D4A3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D79FBE" wp14:editId="3B17E4DC">
                  <wp:extent cx="1438275" cy="1781175"/>
                  <wp:effectExtent l="0" t="0" r="9525" b="9525"/>
                  <wp:docPr id="5" name="Рисунок 5" descr="http://mou60.chel-edu.ru/images/8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ou60.chel-edu.ru/images/8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AD4A39" w:rsidRPr="00AD4A39" w:rsidRDefault="00AD4A39" w:rsidP="00AD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Бианки В.В.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Синичкин календарь – М.,  «Стрекоза - Пресс», 2005.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(Внеклассное чтение)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Стоит только охотнику войти в лес. Как звери и птицы мигом прячутся в свои тайнички. Увидеть их непугаными – такая редкая удача выпала на долю писателя Виталия Бианки. Вместе с ним вы многое узнаете о птицах и животных: чей нос лучше,  </w:t>
            </w:r>
            <w:proofErr w:type="gramStart"/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</w:t>
            </w:r>
            <w:proofErr w:type="gramEnd"/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чем поет, у кого какой хвост, почему чайки белые и какой календарь вдет синичка.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Писатель перескажет вам сказки известного зверолова: «Терентий-тетерев», «Водяной конь», «Глаза и уши» и др.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 предназначена всем, кто любит животных и интересуется их повадками.</w:t>
            </w:r>
          </w:p>
        </w:tc>
      </w:tr>
      <w:tr w:rsidR="00AD4A39" w:rsidRPr="00AD4A39" w:rsidTr="00AD4A39">
        <w:trPr>
          <w:tblCellSpacing w:w="0" w:type="dxa"/>
        </w:trPr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AD4A39" w:rsidRPr="00AD4A39" w:rsidRDefault="00AD4A39" w:rsidP="00AD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 w:rsidRPr="00AD4A3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B3A58A" wp14:editId="6CE25BE6">
                  <wp:extent cx="1295400" cy="2085975"/>
                  <wp:effectExtent l="0" t="0" r="0" b="9525"/>
                  <wp:docPr id="6" name="Рисунок 6" descr="http://mou60.chel-edu.ru/images/8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ou60.chel-edu.ru/images/8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AD4A39" w:rsidRPr="00AD4A39" w:rsidRDefault="00AD4A39" w:rsidP="00AD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Медведев В.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AD4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Баранкин</w:t>
            </w:r>
            <w:proofErr w:type="spellEnd"/>
            <w:r w:rsidRPr="00AD4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будь человеком! – М., «Стрекоза-Пресс», 2004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Невероятные приключения школьников в книге известного детского писателя Валерия Медведева «</w:t>
            </w:r>
            <w:proofErr w:type="spellStart"/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Баранкин</w:t>
            </w:r>
            <w:proofErr w:type="spellEnd"/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будь человеком!»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«…Если бы Юра </w:t>
            </w:r>
            <w:proofErr w:type="spellStart"/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Баранкин</w:t>
            </w:r>
            <w:proofErr w:type="spellEnd"/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Костя Малинин не умудрились получить двойки по геометрии, то, может быть, ничего такого невероятного и фантастического в их жизни не приключилось бы, но двойки они схлопотали</w:t>
            </w:r>
            <w:proofErr w:type="gramStart"/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,, </w:t>
            </w:r>
            <w:proofErr w:type="gramEnd"/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поэтому на следующий день с ними случилось что-то фантастическое и, можно сказать, сверхъестественное!..».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D4A39" w:rsidRPr="00AD4A39" w:rsidTr="00AD4A39">
        <w:trPr>
          <w:tblCellSpacing w:w="0" w:type="dxa"/>
        </w:trPr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AD4A39" w:rsidRPr="00AD4A39" w:rsidRDefault="00AD4A39" w:rsidP="00AD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  <w:r w:rsidRPr="00AD4A3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EC6C4F" wp14:editId="0303DFF4">
                  <wp:extent cx="1133475" cy="1590675"/>
                  <wp:effectExtent l="0" t="0" r="9525" b="9525"/>
                  <wp:docPr id="7" name="Рисунок 7" descr="http://mou60.chel-edu.ru/images/09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ou60.chel-edu.ru/images/09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  <w:r w:rsidRPr="00AD4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Л. Петрушевская.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Книга принцесс. Сказки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Людмилу Петрушевскую иногда называют Андерсен в юбке - видимо, из-за того, что в сказках ее часто присутствуют короли и принцессы, колдуны, врачи, повара и няньки, а также действуют шкафы, зеркала, лошади, куклы, собаки и кошки, и все вместе они участвуют в необыкновенных историях.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Сказки в Книге принцесс, предупреждаем заранее, довольно смешные, если их читать вслух на даче или за столом после ужина - хотя с принцессами и буйными королевами случается, надо признаться, всякое. Но добро обязательно побеждает.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A39" w:rsidRPr="00AD4A39" w:rsidTr="00AD4A39">
        <w:trPr>
          <w:tblCellSpacing w:w="0" w:type="dxa"/>
        </w:trPr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AD4A39" w:rsidRPr="00AD4A39" w:rsidRDefault="00AD4A39" w:rsidP="00AD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D4A3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B35188" wp14:editId="684BA998">
                  <wp:extent cx="1190625" cy="1695450"/>
                  <wp:effectExtent l="0" t="0" r="9525" b="0"/>
                  <wp:docPr id="8" name="Рисунок 8" descr="http://mou60.chel-edu.ru/images/r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mou60.chel-edu.ru/images/r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Н. </w:t>
            </w:r>
            <w:proofErr w:type="spellStart"/>
            <w:r w:rsidRPr="00AD4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Митюшева</w:t>
            </w:r>
            <w:proofErr w:type="spellEnd"/>
            <w:r w:rsidRPr="00AD4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 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Книга Пуговки. Идем в зоопарк!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Пуговка - героиня суперпопулярного сериала Папины дочки. Полюбившаяся многим, она сходит с экранов прямо на страницы этой книги. Вместе со своим верным другом медведем Бубликом она отправляется в зоопарк, где живут интересные </w:t>
            </w:r>
            <w:proofErr w:type="gramStart"/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зверюшки</w:t>
            </w:r>
            <w:proofErr w:type="gramEnd"/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Помогите ей добраться до нужного места и познакомиться с его обитателями, распознать, кто травоядный, а кто хищник, определить, </w:t>
            </w:r>
            <w:proofErr w:type="gramStart"/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</w:t>
            </w:r>
            <w:proofErr w:type="gramEnd"/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где живет и чем питается.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A39" w:rsidRPr="00AD4A39" w:rsidTr="00AD4A39">
        <w:trPr>
          <w:tblCellSpacing w:w="0" w:type="dxa"/>
        </w:trPr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AD4A39" w:rsidRPr="00AD4A39" w:rsidRDefault="00AD4A39" w:rsidP="00AD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  <w:r w:rsidRPr="00AD4A3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B61F3C" wp14:editId="1AD913AC">
                  <wp:extent cx="1257300" cy="1847850"/>
                  <wp:effectExtent l="0" t="0" r="0" b="0"/>
                  <wp:docPr id="9" name="Рисунок 9" descr="http://mou60.chel-edu.ru/images/lp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ou60.chel-edu.ru/images/lp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D4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Медведев В. </w:t>
            </w:r>
            <w:proofErr w:type="spellStart"/>
            <w:r w:rsidRPr="00AD4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Баранкин</w:t>
            </w:r>
            <w:proofErr w:type="spellEnd"/>
            <w:r w:rsidRPr="00AD4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"Будь человеком!"  Повесть     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Мальчишки они такие выдумщики! Здесь лучшие два друга фантазеры, любители приключений. Кем они только себя не представляют в своих фантазиях. Что с ними случается, узнаете на страницах этого увлекательного произведения.</w:t>
            </w:r>
          </w:p>
          <w:p w:rsidR="00AD4A39" w:rsidRPr="00AD4A39" w:rsidRDefault="00AD4A39" w:rsidP="00AD4A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C5A42" w:rsidRDefault="001C5A42">
      <w:bookmarkStart w:id="0" w:name="_GoBack"/>
      <w:bookmarkEnd w:id="0"/>
    </w:p>
    <w:sectPr w:rsidR="001C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02"/>
    <w:rsid w:val="001C5A42"/>
    <w:rsid w:val="00AD4A39"/>
    <w:rsid w:val="00F6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3066</Characters>
  <Application>Microsoft Office Word</Application>
  <DocSecurity>0</DocSecurity>
  <Lines>25</Lines>
  <Paragraphs>7</Paragraphs>
  <ScaleCrop>false</ScaleCrop>
  <Company>Hewlett-Packard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?????? ?????????</dc:creator>
  <cp:keywords/>
  <dc:description/>
  <cp:lastModifiedBy>?????? ?????????</cp:lastModifiedBy>
  <cp:revision>2</cp:revision>
  <dcterms:created xsi:type="dcterms:W3CDTF">2019-09-23T13:48:00Z</dcterms:created>
  <dcterms:modified xsi:type="dcterms:W3CDTF">2019-09-23T13:50:00Z</dcterms:modified>
</cp:coreProperties>
</file>