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EF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18.05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3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029">
        <w:rPr>
          <w:rFonts w:ascii="Times New Roman" w:hAnsi="Times New Roman" w:cs="Times New Roman"/>
          <w:sz w:val="28"/>
          <w:szCs w:val="28"/>
        </w:rPr>
        <w:t xml:space="preserve"> 66 Дальний Восток  </w:t>
      </w:r>
      <w:r w:rsidRPr="00843029">
        <w:rPr>
          <w:rFonts w:ascii="Times New Roman" w:hAnsi="Times New Roman" w:cs="Times New Roman"/>
          <w:sz w:val="28"/>
          <w:szCs w:val="28"/>
        </w:rPr>
        <w:fldChar w:fldCharType="begin"/>
      </w:r>
      <w:r w:rsidRPr="00843029">
        <w:rPr>
          <w:rFonts w:ascii="Times New Roman" w:hAnsi="Times New Roman" w:cs="Times New Roman"/>
          <w:sz w:val="28"/>
          <w:szCs w:val="28"/>
        </w:rPr>
        <w:instrText xml:space="preserve"> HYPERLINK "https://youtu.be/pskBt9wtqGs </w:instrText>
      </w:r>
    </w:p>
    <w:p w:rsidR="00843029" w:rsidRPr="00843029" w:rsidRDefault="0084302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instrText xml:space="preserve">1" </w:instrText>
      </w:r>
      <w:r w:rsidRPr="00843029">
        <w:rPr>
          <w:rFonts w:ascii="Times New Roman" w:hAnsi="Times New Roman" w:cs="Times New Roman"/>
          <w:sz w:val="28"/>
          <w:szCs w:val="28"/>
        </w:rPr>
        <w:fldChar w:fldCharType="separate"/>
      </w:r>
      <w:r w:rsidRPr="00843029">
        <w:rPr>
          <w:rStyle w:val="a3"/>
          <w:rFonts w:ascii="Times New Roman" w:hAnsi="Times New Roman" w:cs="Times New Roman"/>
          <w:sz w:val="28"/>
          <w:szCs w:val="28"/>
        </w:rPr>
        <w:t xml:space="preserve">https://youtu.be/pskBt9wtqGs 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843029">
        <w:rPr>
          <w:rFonts w:ascii="Times New Roman" w:hAnsi="Times New Roman" w:cs="Times New Roman"/>
          <w:sz w:val="28"/>
          <w:szCs w:val="28"/>
        </w:rPr>
        <w:fldChar w:fldCharType="end"/>
      </w:r>
      <w:r w:rsidRPr="00843029">
        <w:rPr>
          <w:rFonts w:ascii="Times New Roman" w:hAnsi="Times New Roman" w:cs="Times New Roman"/>
          <w:sz w:val="28"/>
          <w:szCs w:val="28"/>
        </w:rPr>
        <w:t>. Состав района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2.Площадь и население?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3. Особенности ЭГП района</w:t>
      </w:r>
      <w:proofErr w:type="gramStart"/>
      <w:r w:rsidRPr="00843029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20.05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П.67, 68.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3029">
          <w:rPr>
            <w:rStyle w:val="a3"/>
            <w:rFonts w:ascii="Times New Roman" w:hAnsi="Times New Roman" w:cs="Times New Roman"/>
            <w:sz w:val="28"/>
            <w:szCs w:val="28"/>
          </w:rPr>
          <w:t>https://youtu.be/8mKmbjhAw7A</w:t>
        </w:r>
      </w:hyperlink>
      <w:r w:rsidRPr="0084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43029">
          <w:rPr>
            <w:rStyle w:val="a3"/>
            <w:rFonts w:ascii="Times New Roman" w:hAnsi="Times New Roman" w:cs="Times New Roman"/>
            <w:sz w:val="28"/>
            <w:szCs w:val="28"/>
          </w:rPr>
          <w:t>https://youtu.be/Ewq8ACVXTJ4</w:t>
        </w:r>
      </w:hyperlink>
      <w:r w:rsidRPr="0084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25.05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Тест  Дальний Восток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Тест «Дальний Восток»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1.В составе Дальнего Востока находиться островная область: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Чукотская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Курильская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Сахалинская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Г. Камчатская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 xml:space="preserve">2. В состав Дальнего Востока не входят </w:t>
      </w:r>
      <w:proofErr w:type="spellStart"/>
      <w:r w:rsidRPr="00843029">
        <w:rPr>
          <w:color w:val="000000"/>
          <w:sz w:val="28"/>
          <w:szCs w:val="28"/>
        </w:rPr>
        <w:t>сделующие</w:t>
      </w:r>
      <w:proofErr w:type="spellEnd"/>
      <w:r w:rsidRPr="00843029">
        <w:rPr>
          <w:color w:val="000000"/>
          <w:sz w:val="28"/>
          <w:szCs w:val="28"/>
        </w:rPr>
        <w:t xml:space="preserve"> субъекты РФ: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Магаданская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Камчатская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Амурская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43029">
        <w:rPr>
          <w:color w:val="000000"/>
          <w:sz w:val="28"/>
          <w:szCs w:val="28"/>
        </w:rPr>
        <w:t>Г.Читинская</w:t>
      </w:r>
      <w:proofErr w:type="spellEnd"/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Д. Иркутская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3.Дальний Восток омывается морями Тихого океана: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Японским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Желтым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Охотским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Г. Чукотским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4.На территории Дальнего Востока проживают народы</w:t>
      </w:r>
      <w:proofErr w:type="gramStart"/>
      <w:r w:rsidRPr="00843029">
        <w:rPr>
          <w:color w:val="000000"/>
          <w:sz w:val="28"/>
          <w:szCs w:val="28"/>
        </w:rPr>
        <w:t xml:space="preserve"> ,</w:t>
      </w:r>
      <w:proofErr w:type="gramEnd"/>
      <w:r w:rsidRPr="00843029">
        <w:rPr>
          <w:color w:val="000000"/>
          <w:sz w:val="28"/>
          <w:szCs w:val="28"/>
        </w:rPr>
        <w:t xml:space="preserve"> имеющие автономию на территории района: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Евреи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Нанайцы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Русские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Д. Карелы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5.На территории Дальнего Востока (</w:t>
      </w:r>
      <w:bookmarkStart w:id="0" w:name="_GoBack"/>
      <w:bookmarkEnd w:id="0"/>
      <w:r w:rsidRPr="00843029">
        <w:rPr>
          <w:color w:val="000000"/>
          <w:sz w:val="28"/>
          <w:szCs w:val="28"/>
        </w:rPr>
        <w:t>выберите правильные утверждения):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Преобладает городское население.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lastRenderedPageBreak/>
        <w:t>Б. Население Дальнего Востока многонационально, но преобладают русские.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Для Дальнего Востока характерен прирост численности населения за счет миграций.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6.Дальний Восток богат природными ресурсами (выберите правильные варианты):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Водные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Земельные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Лесными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Г. Агроклиматическими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7.На Дальнем Востоке есть единственная АЭС, КОТОРАЯ НАХОДИТЬСЯ</w:t>
      </w:r>
      <w:proofErr w:type="gramStart"/>
      <w:r w:rsidRPr="00843029">
        <w:rPr>
          <w:color w:val="000000"/>
          <w:sz w:val="28"/>
          <w:szCs w:val="28"/>
        </w:rPr>
        <w:t xml:space="preserve"> :</w:t>
      </w:r>
      <w:proofErr w:type="gramEnd"/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На Камчатке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На Чукотке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На о. Сахалин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Г. В Приморском крае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8.Отраслями специализации Дальнего Востока являются: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 xml:space="preserve">А) </w:t>
      </w:r>
      <w:proofErr w:type="gramStart"/>
      <w:r w:rsidRPr="00843029">
        <w:rPr>
          <w:color w:val="000000"/>
          <w:sz w:val="28"/>
          <w:szCs w:val="28"/>
        </w:rPr>
        <w:t>Рыбная</w:t>
      </w:r>
      <w:proofErr w:type="gramEnd"/>
      <w:r w:rsidRPr="00843029">
        <w:rPr>
          <w:color w:val="000000"/>
          <w:sz w:val="28"/>
          <w:szCs w:val="28"/>
        </w:rPr>
        <w:t>, машиностроение, лесная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Горнодобывающая, лесная, химическая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Рыбная, лесная, цветная металлургия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9.Дальний Восток экспортируют в страны Азиатско-Тихоокеанского региона: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А. Рыбу и древесину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Б. Рис и фрукты</w:t>
      </w:r>
    </w:p>
    <w:p w:rsidR="00843029" w:rsidRPr="00843029" w:rsidRDefault="00843029" w:rsidP="0084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029">
        <w:rPr>
          <w:color w:val="000000"/>
          <w:sz w:val="28"/>
          <w:szCs w:val="28"/>
        </w:rPr>
        <w:t>В. Руды и машины</w:t>
      </w: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</w:p>
    <w:p w:rsidR="00843029" w:rsidRPr="00843029" w:rsidRDefault="00843029">
      <w:pPr>
        <w:rPr>
          <w:rFonts w:ascii="Times New Roman" w:hAnsi="Times New Roman" w:cs="Times New Roman"/>
          <w:sz w:val="28"/>
          <w:szCs w:val="28"/>
        </w:rPr>
      </w:pPr>
      <w:r w:rsidRPr="00843029">
        <w:rPr>
          <w:rFonts w:ascii="Times New Roman" w:hAnsi="Times New Roman" w:cs="Times New Roman"/>
          <w:sz w:val="28"/>
          <w:szCs w:val="28"/>
        </w:rPr>
        <w:t>27.05</w:t>
      </w:r>
    </w:p>
    <w:p w:rsidR="00843029" w:rsidRDefault="00843029"/>
    <w:sectPr w:rsidR="008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7"/>
    <w:rsid w:val="00061947"/>
    <w:rsid w:val="006C32EF"/>
    <w:rsid w:val="008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wq8ACVXTJ4" TargetMode="External"/><Relationship Id="rId5" Type="http://schemas.openxmlformats.org/officeDocument/2006/relationships/hyperlink" Target="https://youtu.be/8mKmbjhAw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2020-05-17T17:55:00Z</dcterms:created>
  <dcterms:modified xsi:type="dcterms:W3CDTF">2020-05-17T18:03:00Z</dcterms:modified>
</cp:coreProperties>
</file>