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C" w:rsidRPr="008869F0" w:rsidRDefault="007746DD" w:rsidP="006946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E0CD0" w:rsidRPr="00DE0CD0">
        <w:rPr>
          <w:rFonts w:ascii="Times New Roman" w:hAnsi="Times New Roman" w:cs="Times New Roman"/>
          <w:sz w:val="28"/>
          <w:szCs w:val="28"/>
        </w:rPr>
        <w:t xml:space="preserve">.05    </w:t>
      </w:r>
      <w:r w:rsidRPr="007746DD">
        <w:rPr>
          <w:rFonts w:ascii="Times New Roman" w:hAnsi="Times New Roman"/>
          <w:sz w:val="28"/>
          <w:szCs w:val="28"/>
        </w:rPr>
        <w:t>Политический процесс в России</w:t>
      </w:r>
    </w:p>
    <w:p w:rsidR="00DE0CD0" w:rsidRPr="00DE0CD0" w:rsidRDefault="00DE0CD0" w:rsidP="00DE0C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152" w:rsidRDefault="006946FC" w:rsidP="006946F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Перейти по ссылке, изучить материал </w:t>
      </w:r>
    </w:p>
    <w:p w:rsidR="006946FC" w:rsidRDefault="00B62152" w:rsidP="00B62152">
      <w:pPr>
        <w:pStyle w:val="a3"/>
      </w:pPr>
      <w:hyperlink r:id="rId5" w:history="1">
        <w:r w:rsidRPr="00CC58CA">
          <w:rPr>
            <w:rStyle w:val="a4"/>
          </w:rPr>
          <w:t>https://videouroki.net/video/25-politicheskij-process.html</w:t>
        </w:r>
      </w:hyperlink>
    </w:p>
    <w:p w:rsidR="00B62152" w:rsidRDefault="00B62152" w:rsidP="00B62152">
      <w:pPr>
        <w:pStyle w:val="a3"/>
        <w:rPr>
          <w:rFonts w:ascii="Times New Roman" w:hAnsi="Times New Roman"/>
          <w:sz w:val="28"/>
          <w:szCs w:val="28"/>
        </w:rPr>
      </w:pPr>
    </w:p>
    <w:p w:rsidR="006946FC" w:rsidRDefault="006946FC" w:rsidP="006946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0CD0">
        <w:rPr>
          <w:rFonts w:ascii="Times New Roman" w:hAnsi="Times New Roman" w:cs="Times New Roman"/>
          <w:sz w:val="28"/>
          <w:szCs w:val="28"/>
        </w:rPr>
        <w:t>Составить краткий конспект</w:t>
      </w:r>
    </w:p>
    <w:p w:rsidR="00DE0CD0" w:rsidRPr="00DE0CD0" w:rsidRDefault="00DE0CD0" w:rsidP="00DE0C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46FC" w:rsidRPr="008869F0" w:rsidRDefault="00B62152" w:rsidP="006946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E0CD0" w:rsidRPr="00DE0CD0">
        <w:rPr>
          <w:rFonts w:ascii="Times New Roman" w:hAnsi="Times New Roman" w:cs="Times New Roman"/>
          <w:sz w:val="28"/>
          <w:szCs w:val="28"/>
        </w:rPr>
        <w:t xml:space="preserve">.05 </w:t>
      </w:r>
      <w:r w:rsidR="006946FC">
        <w:rPr>
          <w:rFonts w:ascii="Times New Roman" w:hAnsi="Times New Roman" w:cs="Times New Roman"/>
          <w:sz w:val="28"/>
          <w:szCs w:val="28"/>
        </w:rPr>
        <w:t xml:space="preserve"> </w:t>
      </w:r>
      <w:r w:rsidRPr="00B62152">
        <w:rPr>
          <w:rFonts w:ascii="Times New Roman" w:hAnsi="Times New Roman"/>
          <w:sz w:val="28"/>
          <w:szCs w:val="28"/>
        </w:rPr>
        <w:t>Обобщающий урок по теме «Политика как общественное явление».</w:t>
      </w:r>
    </w:p>
    <w:p w:rsidR="00B62152" w:rsidRPr="00B62152" w:rsidRDefault="00DE0CD0" w:rsidP="00B62152">
      <w:pPr>
        <w:pStyle w:val="a5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DE0CD0">
        <w:rPr>
          <w:sz w:val="28"/>
          <w:szCs w:val="28"/>
        </w:rPr>
        <w:t>1</w:t>
      </w:r>
      <w:r w:rsidR="006946FC" w:rsidRPr="006946FC">
        <w:t xml:space="preserve"> </w:t>
      </w:r>
      <w:r w:rsidR="00B62152" w:rsidRPr="00B62152">
        <w:rPr>
          <w:rFonts w:ascii="Arial" w:hAnsi="Arial" w:cs="Arial"/>
          <w:b/>
          <w:bCs/>
          <w:color w:val="000000"/>
          <w:sz w:val="19"/>
          <w:szCs w:val="19"/>
        </w:rPr>
        <w:t>«ПОЛИТИКА КАК ОБЩЕСТВЕННОЕ ЯВЛЕНИЕ»</w:t>
      </w:r>
    </w:p>
    <w:p w:rsidR="00B62152" w:rsidRPr="00B62152" w:rsidRDefault="00B62152" w:rsidP="00B6215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Инструкция по выполнению работы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u w:val="single"/>
          <w:lang w:eastAsia="ru-RU"/>
        </w:rPr>
        <w:t>Критерий оценки</w:t>
      </w: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58"/>
        <w:gridCol w:w="4652"/>
      </w:tblGrid>
      <w:tr w:rsidR="00B62152" w:rsidRPr="00B62152" w:rsidTr="00B62152">
        <w:tc>
          <w:tcPr>
            <w:tcW w:w="4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Баллы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Оценка</w:t>
            </w:r>
          </w:p>
        </w:tc>
      </w:tr>
      <w:tr w:rsidR="00B62152" w:rsidRPr="00B62152" w:rsidTr="00B62152">
        <w:tc>
          <w:tcPr>
            <w:tcW w:w="4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35 -31 баллов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«5» - отлично</w:t>
            </w:r>
          </w:p>
        </w:tc>
      </w:tr>
      <w:tr w:rsidR="00B62152" w:rsidRPr="00B62152" w:rsidTr="00B62152">
        <w:tc>
          <w:tcPr>
            <w:tcW w:w="4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30-25 баллов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«4» - хорошо</w:t>
            </w:r>
          </w:p>
        </w:tc>
      </w:tr>
      <w:tr w:rsidR="00B62152" w:rsidRPr="00B62152" w:rsidTr="00B62152">
        <w:tc>
          <w:tcPr>
            <w:tcW w:w="4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24-18 баллов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«3»- удовлетворительно</w:t>
            </w:r>
          </w:p>
        </w:tc>
      </w:tr>
      <w:tr w:rsidR="00B62152" w:rsidRPr="00B62152" w:rsidTr="00B62152">
        <w:tc>
          <w:tcPr>
            <w:tcW w:w="4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Менее 18 баллов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«2»- неудовлетворительно</w:t>
            </w:r>
          </w:p>
        </w:tc>
      </w:tr>
    </w:tbl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ТЕСТ I ВАРИАНТ</w:t>
      </w:r>
    </w:p>
    <w:p w:rsidR="00B62152" w:rsidRPr="00B62152" w:rsidRDefault="00B62152" w:rsidP="00B62152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Власть как важнейший элемент социальных отношений фокусирует в себе следующие основные признаки</w:t>
      </w: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ид управления, регулирования и контроля, способность распоряжаться силами, возможностями, ресурсами, которыми располагает человеческое сообщество.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.с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редство упорядочения социальных отношений, проявление человеческой культуры, связанное с мерой, правилами отношений людей ,с принятием или наложением на них определенных ограничений в поведении и деятельности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.л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идеры, возглавляющие политическое движение, своим авторитетом, влиянием способствуют сплочению и достижению намеченных целей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.х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арактеризуется разной степенью активности и участия в политических организациях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2.</w:t>
      </w: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 истолковании власти и причин ее возникновения в обществе существует несколько традиций, которые фиксируют лишь один из многочисленных аспектов власти. К какому основному типу истолкования власти относится следующее утверждение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: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«Причина и сущность власти видится в неравенстве и расколе общества на враждебные классы, в необходимости обеспечения управления делами общества в условиях нарастающей социальной дифференциации и борьбы. Возникновение и развитие власти связываются со спецификой экономической дифференциации общества, в рамках которой «комбинированная деятельность, усложнение процессов, зависящих друг от друга, становятся на место независимой деятельности отдельных лиц. Но комбинированная деятельность означает организацию, а возможна ли организация без авторитета?»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иологический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оциально-экономический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в)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илософско-рационалистический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илософско-иррационалистический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3.</w:t>
      </w: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Выберите наиболее полное определение «Политическая власть – это…»: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собый тип власти в обществе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осуществляется в условиях разделения труда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 предполагает наличие уровня дифференциации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собый вид власти в обществе; осуществляется в условиях разделения труда и при наличии высокого уровня социальной дифференциации членов общества.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4.</w:t>
      </w: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Перечислите признаки государства: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аличие граждан, наличие территории, на которую распространяется его власть, наличие механизма принуждения (армия, полиция)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.к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омпонент политической власти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ормируется в ходе реализации потребности в управлении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еализуется в принудительной форме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5.</w:t>
      </w: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Гражданин Ш. решил поехать по туристической путевке за границу. Для этого ему нужно было не только купить путевку, но и получить характеристику в общественной организации, существующей на его предприятии, в партийной организации, представляющей правящую партию государства, у директора предприятия. Затем ему необходимо было пройти собеседование в районной организации правящей партии, целью которого было выяснение его лояльности по отношению к правящей партии, а также проверка готовности отстаивать политику, проводимую в стране, в полемике с иностранными гражданами</w:t>
      </w: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Какой тип политического режима существует в стране, в которой живет гражданин Ш.?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нархический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.д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емократический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.т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оталитарный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.с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мешанный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6.</w:t>
      </w: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Верны ли следующие суждения о формах государства?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А. Монархия и республика являются формами государственного устройства.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Б. Демократия и диктатура являются формами государственного правления.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а). верно только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</w:t>
      </w:r>
      <w:proofErr w:type="gramEnd"/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б). верно только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Б</w:t>
      </w:r>
      <w:proofErr w:type="gramEnd"/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ерны оба суждения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ба суждения неверны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7.</w:t>
      </w: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Верны ли следующие суждения о государстве?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А. В любом государстве существует верховенство закона.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Б. В любом государстве гражданин и власть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ответственны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друг перед другом.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а). верно только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</w:t>
      </w:r>
      <w:proofErr w:type="gramEnd"/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б). верно только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Б</w:t>
      </w:r>
      <w:proofErr w:type="gramEnd"/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ерны оба суждения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г)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ба суждения неверны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8.</w:t>
      </w: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Какое требование, предъявляемое избирателям, противоречит демократической избирательной системе?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писывать свои паспортные данные в бюллетень для голосования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.г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олосовать тайно, заполняя бюллетень в специальном кабинете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.з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аранее брать открепительный талон для голосования на другом избирательном участке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редъявлять общегражданский паспорт для получения избирательного бюллетеня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9.</w:t>
      </w: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Установите соответствие между политическими институтами и их функциями: к каждой позиции, данной в первом столбце, подберите соответствующую позицию из второго столбца.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8"/>
        <w:gridCol w:w="3977"/>
        <w:gridCol w:w="858"/>
        <w:gridCol w:w="3927"/>
      </w:tblGrid>
      <w:tr w:rsidR="00B62152" w:rsidRPr="00B62152" w:rsidTr="00B62152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62152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ru-RU"/>
              </w:rPr>
              <w:t>к</w:t>
            </w:r>
            <w:proofErr w:type="gramEnd"/>
            <w:r w:rsidRPr="00B62152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ru-RU"/>
              </w:rPr>
              <w:t>од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ФУНКЦИИ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ru-RU"/>
              </w:rPr>
              <w:t>код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ИНСТИТУТЫ</w:t>
            </w:r>
          </w:p>
        </w:tc>
      </w:tr>
      <w:tr w:rsidR="00B62152" w:rsidRPr="00B62152" w:rsidTr="00B62152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представительство совокупных интересов общества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государство</w:t>
            </w:r>
          </w:p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62152" w:rsidRPr="00B62152" w:rsidTr="00B62152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разработка политических программ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партии</w:t>
            </w:r>
          </w:p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62152" w:rsidRPr="00B62152" w:rsidTr="00B62152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выдвижение политических лидеров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местное самоуправление</w:t>
            </w:r>
          </w:p>
        </w:tc>
      </w:tr>
      <w:tr w:rsidR="00B62152" w:rsidRPr="00B62152" w:rsidTr="00B62152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создание и принятие норм права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гражданское общество</w:t>
            </w:r>
          </w:p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62152" w:rsidRPr="00B62152" w:rsidTr="00B62152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администрирование, управление обществом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Запишите в таблицу выбранные цифры.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8"/>
        <w:gridCol w:w="1907"/>
        <w:gridCol w:w="1924"/>
        <w:gridCol w:w="1924"/>
        <w:gridCol w:w="1907"/>
      </w:tblGrid>
      <w:tr w:rsidR="00B62152" w:rsidRPr="00B62152" w:rsidTr="00B62152"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Б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Г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</w:t>
            </w:r>
          </w:p>
        </w:tc>
      </w:tr>
      <w:tr w:rsidR="00B62152" w:rsidRPr="00B62152" w:rsidTr="00B62152">
        <w:trPr>
          <w:trHeight w:val="417"/>
        </w:trPr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10.</w:t>
      </w: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 Прочитайте приведенный ниже текст, в котором пропущен ряд слов. Выберите из прилагаемого списка слова, которые необходимо вставить на место пропусков.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словаре современной ________________________ (1) под политикой понимается особая разновидность деятельности, связанная с участием ______________________________ (2), политических партий, движений, отдельных личностей в делах общества и государства.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Стержнем политической деятельности является деятельность, связанная с осуществлением, удержанием, противодействием _____________________________ (3). Политическая деятельность охватывает несколько сфер: государственное ___________ (4), воздействие политических партий и движений на ход общественных процессов, принятие политических решений, политическое участие. Политическая сфера тесно связанна с другими общественными сферами. Любое явление: и экономическое, и социальное, и культурное – могут быть политически окрашенными, связанными с воздействием на власть. Политическая деятельность – деятельность в сфере политических, властных ______________________ (5).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теории и на практике политическая деятельность часто ассоциируется с принуждением, насилием. Правомерность использования насилия часто обусловливается экстремальностью, жестокостью протекания _________________________________ (6).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Слова в списке даны в именительном падеже. Каждое слово (словосочетание) может быть использовано только один раз.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 отношения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 политология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 управление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Г) политический процесс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Д) развитие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Е) общественные сферы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Ж) социальные группы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З) власть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И) общественные движения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 данной ниже таблице указаны номера пропусков. Запишите под каждым номером букву, соответствующую выбранному вами слову.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Получившуюся последовательность букв перенесите в бланк ответов.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0"/>
        <w:gridCol w:w="1598"/>
        <w:gridCol w:w="1598"/>
        <w:gridCol w:w="1598"/>
        <w:gridCol w:w="1598"/>
        <w:gridCol w:w="1598"/>
      </w:tblGrid>
      <w:tr w:rsidR="00B62152" w:rsidRPr="00B62152" w:rsidTr="00B62152">
        <w:trPr>
          <w:trHeight w:val="906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B62152" w:rsidRPr="00B62152" w:rsidTr="00B62152"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11.</w:t>
      </w: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Прочитайте приведенный ниже текст, в котором пропущен ряд слов. Выберите из прилагаемого списка слова, которые необходимо вставить на место пропусков.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Процесс формирования демократического ________________(1) включает два элемента: во-первых, доступ к информации, во-вторых, способность ее анализировать и принимать решение. Очевидно, что ___________(2) обеспечивает неслыханный прежде доступ к информации и расширяет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возможности коммуникации. Возникает идея _______________(3), которое благодаря Интернету способно преодолеть </w:t>
      </w:r>
      <w:proofErr w:type="spell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иерархизм</w:t>
      </w:r>
      <w:proofErr w:type="spell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реальной власти. _____________________(4) осуществляет полное равенство ее участников и участниц. Наибольшие перспективы имеет процесс использования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Интернет-технологий</w:t>
      </w:r>
      <w:proofErr w:type="spellEnd"/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дальнейшего расширения возможностей существующей системы ________________(5) и развития процессов так называемой </w:t>
      </w:r>
      <w:r w:rsidRPr="00B62152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≪</w:t>
      </w: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электронной демократизации</w:t>
      </w:r>
      <w:r w:rsidRPr="00B62152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≫</w:t>
      </w: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Ее основной смысл заключается в использовании </w:t>
      </w:r>
      <w:proofErr w:type="spell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Интернет-технологий</w:t>
      </w:r>
      <w:proofErr w:type="spell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следующих целей: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расширения доступа избирателей и СМИ к законотворческой деятельности;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снижения издержек по формированию ассоциаций и объединений избирателей;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повышения эффективности обратных связей между ___________(6) и их представителями в законодательных органах власти. Развитие компьютерной сети изменило во многом характер политических коммуникаций, позволив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устанавливать одновременный контакт между миллионами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людей.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Вершинин</w:t>
      </w:r>
      <w:proofErr w:type="spellEnd"/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С. </w:t>
      </w: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Политическая коммуникация в информационном обществе. — СПб</w:t>
      </w:r>
      <w:proofErr w:type="gram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., </w:t>
      </w:r>
      <w:proofErr w:type="gram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2001. — С. 87.__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Слова в списке даны в именительном падеже. Каждое слово (словосочетание) может быть использовано только один раз.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А) властные полномочия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Б) правительство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В) интернет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Г) парламентские выборы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Д) общественное мнение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Е) представительная демократия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Ж) виртуальное общество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З) избиратели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И) электронная коммуникация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 данной ниже таблице указаны номера пропусков. Запишите под каждым номером букву, соответствующую выбранному вами слову.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Получившуюся последовательность букв перенесите в бланк ответов.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0"/>
        <w:gridCol w:w="1598"/>
        <w:gridCol w:w="1598"/>
        <w:gridCol w:w="1598"/>
        <w:gridCol w:w="1598"/>
        <w:gridCol w:w="1598"/>
      </w:tblGrid>
      <w:tr w:rsidR="00B62152" w:rsidRPr="00B62152" w:rsidTr="00B62152"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62152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B62152" w:rsidRPr="00B62152" w:rsidTr="00B62152"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152" w:rsidRPr="00B62152" w:rsidRDefault="00B62152" w:rsidP="00B62152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12.</w:t>
      </w: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К каким идеологическим направлениям вы отнесли бы следующее высказывание?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≪</w:t>
      </w: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Величайшей ценностью, завоеванной государством, является ценность неотчуждаемых прав личности, священных прав свободы совести, слова, собраний, союзов, передвижения: неприкосновенность личности вообще. Этим самым индивидуальная личность противопоставлена большинству,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62152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государственной власти и пользе как равноправный и равносильный субъект...</w:t>
      </w:r>
      <w:r w:rsidRPr="00B62152">
        <w:rPr>
          <w:rFonts w:ascii="Cambria Math" w:eastAsia="Times New Roman" w:hAnsi="Cambria Math" w:cs="Cambria Math"/>
          <w:i/>
          <w:iCs/>
          <w:color w:val="000000"/>
          <w:sz w:val="19"/>
          <w:szCs w:val="19"/>
          <w:lang w:eastAsia="ru-RU"/>
        </w:rPr>
        <w:t>≫</w:t>
      </w:r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(Б. П. </w:t>
      </w:r>
      <w:proofErr w:type="spellStart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Вышеславцев</w:t>
      </w:r>
      <w:proofErr w:type="spellEnd"/>
      <w:r w:rsidRPr="00B6215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). Свою точку зрения аргументируйте.</w:t>
      </w:r>
    </w:p>
    <w:p w:rsidR="00B62152" w:rsidRPr="00B62152" w:rsidRDefault="00B62152" w:rsidP="00B6215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B62152" w:rsidRPr="00B62152" w:rsidSect="00AF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784"/>
    <w:multiLevelType w:val="hybridMultilevel"/>
    <w:tmpl w:val="F170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6D5A"/>
    <w:multiLevelType w:val="multilevel"/>
    <w:tmpl w:val="AAA2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34C5A"/>
    <w:multiLevelType w:val="multilevel"/>
    <w:tmpl w:val="995C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0CD0"/>
    <w:rsid w:val="000B34B6"/>
    <w:rsid w:val="006946FC"/>
    <w:rsid w:val="007746DD"/>
    <w:rsid w:val="00777684"/>
    <w:rsid w:val="00965E57"/>
    <w:rsid w:val="00AF2A48"/>
    <w:rsid w:val="00B62152"/>
    <w:rsid w:val="00DE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CD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6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video/25-politicheskij-proce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2020-05-11T11:25:00Z</dcterms:created>
  <dcterms:modified xsi:type="dcterms:W3CDTF">2020-05-21T13:35:00Z</dcterms:modified>
</cp:coreProperties>
</file>