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B1" w:rsidRPr="00F766D5" w:rsidRDefault="00F766D5" w:rsidP="00F766D5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Структурное подразделение </w:t>
      </w:r>
      <w:r w:rsidRPr="00F766D5">
        <w:rPr>
          <w:rFonts w:eastAsia="Times New Roman"/>
          <w:sz w:val="24"/>
          <w:szCs w:val="24"/>
        </w:rPr>
        <w:t>МА</w:t>
      </w:r>
      <w:r w:rsidRPr="00F766D5">
        <w:rPr>
          <w:rFonts w:eastAsia="Times New Roman"/>
          <w:sz w:val="24"/>
          <w:szCs w:val="24"/>
        </w:rPr>
        <w:t xml:space="preserve">ОУ </w:t>
      </w:r>
      <w:r>
        <w:rPr>
          <w:rFonts w:eastAsia="Times New Roman"/>
          <w:sz w:val="24"/>
          <w:szCs w:val="24"/>
        </w:rPr>
        <w:t xml:space="preserve">СОШ» - </w:t>
      </w:r>
      <w:r w:rsidRPr="00F766D5">
        <w:rPr>
          <w:rFonts w:eastAsia="Times New Roman"/>
          <w:sz w:val="24"/>
          <w:szCs w:val="24"/>
        </w:rPr>
        <w:t xml:space="preserve">«Детский сад </w:t>
      </w:r>
      <w:r>
        <w:rPr>
          <w:rFonts w:eastAsia="Times New Roman"/>
          <w:sz w:val="24"/>
          <w:szCs w:val="24"/>
        </w:rPr>
        <w:t xml:space="preserve">села </w:t>
      </w:r>
      <w:proofErr w:type="spellStart"/>
      <w:r>
        <w:rPr>
          <w:rFonts w:eastAsia="Times New Roman"/>
          <w:sz w:val="24"/>
          <w:szCs w:val="24"/>
        </w:rPr>
        <w:t>Манчаж</w:t>
      </w:r>
      <w:proofErr w:type="spellEnd"/>
      <w:r w:rsidRPr="00F766D5">
        <w:rPr>
          <w:rFonts w:eastAsia="Times New Roman"/>
          <w:sz w:val="24"/>
          <w:szCs w:val="24"/>
        </w:rPr>
        <w:t xml:space="preserve">» реализует основную образовательную программу дошкольного образования (далее Программу) для детей с 2 месяцев до </w:t>
      </w:r>
      <w:r>
        <w:rPr>
          <w:rFonts w:eastAsia="Times New Roman"/>
          <w:sz w:val="24"/>
          <w:szCs w:val="24"/>
        </w:rPr>
        <w:t>7</w:t>
      </w:r>
      <w:r w:rsidRPr="00F766D5">
        <w:rPr>
          <w:rFonts w:eastAsia="Times New Roman"/>
          <w:sz w:val="24"/>
          <w:szCs w:val="24"/>
        </w:rPr>
        <w:t xml:space="preserve"> лет. С учетом потребности социума (заказчика), для детей раннего (с 1 до 3 лет) и дошкольного (с 3 до 7</w:t>
      </w:r>
      <w:r>
        <w:rPr>
          <w:rFonts w:eastAsia="Times New Roman"/>
          <w:sz w:val="24"/>
          <w:szCs w:val="24"/>
        </w:rPr>
        <w:t xml:space="preserve"> </w:t>
      </w:r>
      <w:r w:rsidRPr="00F766D5">
        <w:rPr>
          <w:rFonts w:eastAsia="Times New Roman"/>
          <w:sz w:val="24"/>
          <w:szCs w:val="24"/>
        </w:rPr>
        <w:t xml:space="preserve">лет) </w:t>
      </w:r>
      <w:r w:rsidRPr="00F766D5">
        <w:rPr>
          <w:rFonts w:eastAsia="Times New Roman"/>
          <w:sz w:val="24"/>
          <w:szCs w:val="24"/>
        </w:rPr>
        <w:t>возраста.</w:t>
      </w:r>
    </w:p>
    <w:p w:rsidR="004D32B1" w:rsidRPr="00F766D5" w:rsidRDefault="00F766D5" w:rsidP="00F766D5">
      <w:pPr>
        <w:ind w:firstLine="709"/>
        <w:jc w:val="both"/>
        <w:rPr>
          <w:sz w:val="24"/>
          <w:szCs w:val="24"/>
        </w:rPr>
      </w:pPr>
      <w:proofErr w:type="gramStart"/>
      <w:r w:rsidRPr="00F766D5">
        <w:rPr>
          <w:rFonts w:eastAsia="Times New Roman"/>
          <w:sz w:val="24"/>
          <w:szCs w:val="24"/>
        </w:rPr>
        <w:t xml:space="preserve">Программа разработана в соответствии с Федеральным законом «Об образовании в Российской федерации» от 29 декабря 2012 года №273-ФЗ, в соответствии с требованиями, предъявляемыми Федеральным государственным образовательным стандартом дошкольного </w:t>
      </w:r>
      <w:r w:rsidRPr="00F766D5">
        <w:rPr>
          <w:rFonts w:eastAsia="Times New Roman"/>
          <w:sz w:val="24"/>
          <w:szCs w:val="24"/>
        </w:rPr>
        <w:t>образования и с учетом примерной основной образовательной программой дошкольного образования (одобренной решением федерального учебном - методического объединения по общему образованию.</w:t>
      </w:r>
      <w:proofErr w:type="gramEnd"/>
      <w:r w:rsidRPr="00F766D5">
        <w:rPr>
          <w:rFonts w:eastAsia="Times New Roman"/>
          <w:sz w:val="24"/>
          <w:szCs w:val="24"/>
        </w:rPr>
        <w:t xml:space="preserve"> </w:t>
      </w:r>
      <w:proofErr w:type="gramStart"/>
      <w:r w:rsidRPr="00F766D5">
        <w:rPr>
          <w:rFonts w:eastAsia="Times New Roman"/>
          <w:sz w:val="24"/>
          <w:szCs w:val="24"/>
        </w:rPr>
        <w:t>Протокол № 2/15 от 20 мая 2015 г.).</w:t>
      </w:r>
      <w:proofErr w:type="gramEnd"/>
    </w:p>
    <w:p w:rsidR="004D32B1" w:rsidRPr="00F766D5" w:rsidRDefault="00F766D5" w:rsidP="00F766D5">
      <w:pPr>
        <w:ind w:firstLine="709"/>
        <w:jc w:val="both"/>
        <w:rPr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>Продолжительность пребывания восп</w:t>
      </w:r>
      <w:r w:rsidRPr="00F766D5">
        <w:rPr>
          <w:rFonts w:eastAsia="Times New Roman"/>
          <w:sz w:val="24"/>
          <w:szCs w:val="24"/>
        </w:rPr>
        <w:t>итанников в дошкольной организации – 10,5 часов, с 7.</w:t>
      </w:r>
      <w:r>
        <w:rPr>
          <w:rFonts w:eastAsia="Times New Roman"/>
          <w:sz w:val="24"/>
          <w:szCs w:val="24"/>
        </w:rPr>
        <w:t>30</w:t>
      </w:r>
      <w:r w:rsidRPr="00F766D5">
        <w:rPr>
          <w:rFonts w:eastAsia="Times New Roman"/>
          <w:sz w:val="24"/>
          <w:szCs w:val="24"/>
        </w:rPr>
        <w:t xml:space="preserve"> до 1</w:t>
      </w:r>
      <w:r>
        <w:rPr>
          <w:rFonts w:eastAsia="Times New Roman"/>
          <w:sz w:val="24"/>
          <w:szCs w:val="24"/>
        </w:rPr>
        <w:t>8</w:t>
      </w:r>
      <w:r w:rsidRPr="00F766D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00</w:t>
      </w:r>
      <w:r w:rsidRPr="00F766D5">
        <w:rPr>
          <w:rFonts w:eastAsia="Times New Roman"/>
          <w:sz w:val="24"/>
          <w:szCs w:val="24"/>
        </w:rPr>
        <w:t>, исключая выходные (суббота, воскресение) и праздничные дни. Режим работы ДОО выстроен в соответствии с календарным учебным графиком.</w:t>
      </w:r>
    </w:p>
    <w:p w:rsidR="004D32B1" w:rsidRPr="00F766D5" w:rsidRDefault="00F766D5" w:rsidP="00F766D5">
      <w:pPr>
        <w:ind w:firstLine="709"/>
        <w:jc w:val="both"/>
        <w:rPr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>Программа реализуется в течение всего периода пребывания</w:t>
      </w:r>
      <w:r w:rsidRPr="00F766D5">
        <w:rPr>
          <w:rFonts w:eastAsia="Times New Roman"/>
          <w:sz w:val="24"/>
          <w:szCs w:val="24"/>
        </w:rPr>
        <w:t xml:space="preserve"> ребенка в </w:t>
      </w:r>
      <w:r>
        <w:rPr>
          <w:rFonts w:eastAsia="Times New Roman"/>
          <w:sz w:val="24"/>
          <w:szCs w:val="24"/>
        </w:rPr>
        <w:t>структурном подразделении МА</w:t>
      </w:r>
      <w:r w:rsidRPr="00F766D5">
        <w:rPr>
          <w:rFonts w:eastAsia="Times New Roman"/>
          <w:sz w:val="24"/>
          <w:szCs w:val="24"/>
        </w:rPr>
        <w:t>ОУ</w:t>
      </w:r>
      <w:r>
        <w:rPr>
          <w:rFonts w:eastAsia="Times New Roman"/>
          <w:sz w:val="24"/>
          <w:szCs w:val="24"/>
        </w:rPr>
        <w:t xml:space="preserve"> «</w:t>
      </w:r>
      <w:proofErr w:type="spellStart"/>
      <w:r>
        <w:rPr>
          <w:rFonts w:eastAsia="Times New Roman"/>
          <w:sz w:val="24"/>
          <w:szCs w:val="24"/>
        </w:rPr>
        <w:t>Манчажская</w:t>
      </w:r>
      <w:proofErr w:type="spellEnd"/>
      <w:r>
        <w:rPr>
          <w:rFonts w:eastAsia="Times New Roman"/>
          <w:sz w:val="24"/>
          <w:szCs w:val="24"/>
        </w:rPr>
        <w:t xml:space="preserve"> СОШ» -</w:t>
      </w:r>
      <w:r w:rsidRPr="00F766D5">
        <w:rPr>
          <w:rFonts w:eastAsia="Times New Roman"/>
          <w:sz w:val="24"/>
          <w:szCs w:val="24"/>
        </w:rPr>
        <w:t xml:space="preserve"> «Детский сад </w:t>
      </w:r>
      <w:r>
        <w:rPr>
          <w:rFonts w:eastAsia="Times New Roman"/>
          <w:sz w:val="24"/>
          <w:szCs w:val="24"/>
        </w:rPr>
        <w:t xml:space="preserve">села </w:t>
      </w:r>
      <w:proofErr w:type="spellStart"/>
      <w:r>
        <w:rPr>
          <w:rFonts w:eastAsia="Times New Roman"/>
          <w:sz w:val="24"/>
          <w:szCs w:val="24"/>
        </w:rPr>
        <w:t>Манчаж</w:t>
      </w:r>
      <w:proofErr w:type="spellEnd"/>
      <w:r w:rsidRPr="00F766D5">
        <w:rPr>
          <w:rFonts w:eastAsia="Times New Roman"/>
          <w:sz w:val="24"/>
          <w:szCs w:val="24"/>
        </w:rPr>
        <w:t>». Образовательная деятельность в детском саду осуществляется на государственном – русском языке, в соответствии с возрастными особенностями развития и образовательными потребностями, интересами и мотивами ребенка в пер</w:t>
      </w:r>
      <w:r w:rsidRPr="00F766D5">
        <w:rPr>
          <w:rFonts w:eastAsia="Times New Roman"/>
          <w:sz w:val="24"/>
          <w:szCs w:val="24"/>
        </w:rPr>
        <w:t>иод дошкольного детства.</w:t>
      </w:r>
    </w:p>
    <w:p w:rsidR="004D32B1" w:rsidRPr="00F766D5" w:rsidRDefault="00F766D5" w:rsidP="00F766D5">
      <w:pPr>
        <w:ind w:firstLine="709"/>
        <w:jc w:val="both"/>
        <w:rPr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>Программные образовательные задачи решаются при организации воспитательно-образовательного процесса, образовательной деятельности на основе взаимодействия взрослых с детьми, самостоятельной деятельности детей не только в рамках не</w:t>
      </w:r>
      <w:r w:rsidRPr="00F766D5">
        <w:rPr>
          <w:rFonts w:eastAsia="Times New Roman"/>
          <w:sz w:val="24"/>
          <w:szCs w:val="24"/>
        </w:rPr>
        <w:t>прерывной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D32B1" w:rsidRPr="00F766D5" w:rsidRDefault="00F766D5" w:rsidP="00F766D5">
      <w:pPr>
        <w:ind w:firstLine="709"/>
        <w:jc w:val="both"/>
        <w:rPr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 xml:space="preserve">Программа определяет комплекс основных характеристик дошкольного образования (объѐм, содержание и планируемые результаты в </w:t>
      </w:r>
      <w:r w:rsidRPr="00F766D5">
        <w:rPr>
          <w:rFonts w:eastAsia="Times New Roman"/>
          <w:sz w:val="24"/>
          <w:szCs w:val="24"/>
        </w:rPr>
        <w:t>виде целевых ориентиров дошкольного образования), требования к условиям реализации Программы.</w:t>
      </w:r>
    </w:p>
    <w:p w:rsidR="004D32B1" w:rsidRPr="00F766D5" w:rsidRDefault="00F766D5" w:rsidP="00F766D5">
      <w:pPr>
        <w:ind w:firstLine="709"/>
        <w:jc w:val="both"/>
        <w:rPr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</w:t>
      </w:r>
      <w:r w:rsidRPr="00F766D5">
        <w:rPr>
          <w:rFonts w:eastAsia="Times New Roman"/>
          <w:sz w:val="24"/>
          <w:szCs w:val="24"/>
        </w:rPr>
        <w:t xml:space="preserve">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реализации различных видов детской деятельности в сотрудничестве </w:t>
      </w:r>
      <w:proofErr w:type="gramStart"/>
      <w:r w:rsidRPr="00F766D5">
        <w:rPr>
          <w:rFonts w:eastAsia="Times New Roman"/>
          <w:sz w:val="24"/>
          <w:szCs w:val="24"/>
        </w:rPr>
        <w:t>со</w:t>
      </w:r>
      <w:proofErr w:type="gramEnd"/>
      <w:r w:rsidRPr="00F766D5">
        <w:rPr>
          <w:rFonts w:eastAsia="Times New Roman"/>
          <w:sz w:val="24"/>
          <w:szCs w:val="24"/>
        </w:rPr>
        <w:t xml:space="preserve"> взрослыми и другими детьм</w:t>
      </w:r>
      <w:r w:rsidRPr="00F766D5">
        <w:rPr>
          <w:rFonts w:eastAsia="Times New Roman"/>
          <w:sz w:val="24"/>
          <w:szCs w:val="24"/>
        </w:rPr>
        <w:t>и, а также на обеспечение здоровья и безопасности детей.</w:t>
      </w:r>
    </w:p>
    <w:p w:rsidR="004D32B1" w:rsidRPr="00F766D5" w:rsidRDefault="00F766D5" w:rsidP="00F766D5">
      <w:pPr>
        <w:ind w:firstLine="709"/>
        <w:jc w:val="both"/>
        <w:rPr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 xml:space="preserve">Программа обеспечивает развитие детей в возрасте от 1 (2 </w:t>
      </w:r>
      <w:proofErr w:type="spellStart"/>
      <w:proofErr w:type="gramStart"/>
      <w:r w:rsidRPr="00F766D5">
        <w:rPr>
          <w:rFonts w:eastAsia="Times New Roman"/>
          <w:sz w:val="24"/>
          <w:szCs w:val="24"/>
        </w:rPr>
        <w:t>мес</w:t>
      </w:r>
      <w:proofErr w:type="spellEnd"/>
      <w:proofErr w:type="gramEnd"/>
      <w:r w:rsidRPr="00F766D5">
        <w:rPr>
          <w:rFonts w:eastAsia="Times New Roman"/>
          <w:sz w:val="24"/>
          <w:szCs w:val="24"/>
        </w:rPr>
        <w:t>) до 7</w:t>
      </w:r>
      <w:r>
        <w:rPr>
          <w:rFonts w:eastAsia="Times New Roman"/>
          <w:sz w:val="24"/>
          <w:szCs w:val="24"/>
        </w:rPr>
        <w:t xml:space="preserve"> </w:t>
      </w:r>
      <w:r w:rsidRPr="00F766D5">
        <w:rPr>
          <w:rFonts w:eastAsia="Times New Roman"/>
          <w:sz w:val="24"/>
          <w:szCs w:val="24"/>
        </w:rPr>
        <w:t xml:space="preserve">лет с учетом их возрастных и индивидуальных особенностей по основным направлениям – физическому, социально-коммуникативному, </w:t>
      </w:r>
      <w:r w:rsidRPr="00F766D5">
        <w:rPr>
          <w:rFonts w:eastAsia="Times New Roman"/>
          <w:sz w:val="24"/>
          <w:szCs w:val="24"/>
        </w:rPr>
        <w:t>познавательному, речевому и художественно-эстетическому.</w:t>
      </w:r>
    </w:p>
    <w:p w:rsidR="004D32B1" w:rsidRPr="00F766D5" w:rsidRDefault="00F766D5" w:rsidP="00F766D5">
      <w:pPr>
        <w:ind w:firstLine="709"/>
        <w:jc w:val="both"/>
        <w:rPr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 xml:space="preserve">Программа включает три основных раздела: целевой, </w:t>
      </w:r>
      <w:proofErr w:type="gramStart"/>
      <w:r w:rsidRPr="00F766D5">
        <w:rPr>
          <w:rFonts w:eastAsia="Times New Roman"/>
          <w:sz w:val="24"/>
          <w:szCs w:val="24"/>
        </w:rPr>
        <w:t>содержательный</w:t>
      </w:r>
      <w:proofErr w:type="gramEnd"/>
      <w:r w:rsidRPr="00F766D5">
        <w:rPr>
          <w:rFonts w:eastAsia="Times New Roman"/>
          <w:sz w:val="24"/>
          <w:szCs w:val="24"/>
        </w:rPr>
        <w:t xml:space="preserve"> и организационный, состоящих из обязательной части и части, формируемой участниками образовательных отношений.</w:t>
      </w:r>
    </w:p>
    <w:p w:rsidR="004D32B1" w:rsidRPr="00F766D5" w:rsidRDefault="004D32B1" w:rsidP="00F766D5">
      <w:pPr>
        <w:ind w:firstLine="709"/>
        <w:jc w:val="both"/>
        <w:rPr>
          <w:sz w:val="24"/>
          <w:szCs w:val="24"/>
        </w:rPr>
      </w:pPr>
    </w:p>
    <w:p w:rsidR="004D32B1" w:rsidRPr="00F766D5" w:rsidRDefault="00F766D5" w:rsidP="00F766D5">
      <w:pPr>
        <w:ind w:firstLine="709"/>
        <w:jc w:val="both"/>
        <w:rPr>
          <w:sz w:val="24"/>
          <w:szCs w:val="24"/>
        </w:rPr>
      </w:pPr>
      <w:r w:rsidRPr="00F766D5">
        <w:rPr>
          <w:rFonts w:eastAsia="Times New Roman"/>
          <w:b/>
          <w:bCs/>
          <w:i/>
          <w:iCs/>
          <w:sz w:val="24"/>
          <w:szCs w:val="24"/>
        </w:rPr>
        <w:t>Целевой раздел включа</w:t>
      </w:r>
      <w:r w:rsidRPr="00F766D5">
        <w:rPr>
          <w:rFonts w:eastAsia="Times New Roman"/>
          <w:b/>
          <w:bCs/>
          <w:i/>
          <w:iCs/>
          <w:sz w:val="24"/>
          <w:szCs w:val="24"/>
        </w:rPr>
        <w:t>ет:</w:t>
      </w:r>
    </w:p>
    <w:p w:rsidR="004D32B1" w:rsidRPr="00F766D5" w:rsidRDefault="00F766D5" w:rsidP="00F766D5">
      <w:pPr>
        <w:numPr>
          <w:ilvl w:val="0"/>
          <w:numId w:val="1"/>
        </w:numPr>
        <w:tabs>
          <w:tab w:val="left" w:pos="939"/>
        </w:tabs>
        <w:ind w:firstLine="709"/>
        <w:jc w:val="both"/>
        <w:rPr>
          <w:rFonts w:eastAsia="Times New Roman"/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>пояснительную записку, в которой отражены: цели и задачи реализации Программы; принципы и подходы к формированию Программы;</w:t>
      </w:r>
    </w:p>
    <w:p w:rsidR="004D32B1" w:rsidRPr="00F766D5" w:rsidRDefault="00F766D5" w:rsidP="00F766D5">
      <w:pPr>
        <w:numPr>
          <w:ilvl w:val="0"/>
          <w:numId w:val="2"/>
        </w:numPr>
        <w:tabs>
          <w:tab w:val="left" w:pos="820"/>
        </w:tabs>
        <w:ind w:firstLine="709"/>
        <w:jc w:val="both"/>
        <w:rPr>
          <w:rFonts w:eastAsia="Times New Roman"/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>значимые для разработки и реализации Программы характеристики, в том числе</w:t>
      </w:r>
      <w:r>
        <w:rPr>
          <w:rFonts w:eastAsia="Times New Roman"/>
          <w:sz w:val="24"/>
          <w:szCs w:val="24"/>
        </w:rPr>
        <w:t xml:space="preserve"> </w:t>
      </w:r>
      <w:r w:rsidRPr="00F766D5">
        <w:rPr>
          <w:rFonts w:eastAsia="Times New Roman"/>
          <w:sz w:val="24"/>
          <w:szCs w:val="24"/>
        </w:rPr>
        <w:t>характеристики особенностей р</w:t>
      </w:r>
      <w:r w:rsidRPr="00F766D5">
        <w:rPr>
          <w:rFonts w:eastAsia="Times New Roman"/>
          <w:sz w:val="24"/>
          <w:szCs w:val="24"/>
        </w:rPr>
        <w:t>азвития детей</w:t>
      </w:r>
      <w:r>
        <w:rPr>
          <w:sz w:val="24"/>
          <w:szCs w:val="24"/>
        </w:rPr>
        <w:t xml:space="preserve"> </w:t>
      </w:r>
      <w:r w:rsidRPr="00F766D5">
        <w:rPr>
          <w:rFonts w:eastAsia="Times New Roman"/>
          <w:sz w:val="24"/>
          <w:szCs w:val="24"/>
        </w:rPr>
        <w:t>раннего и дошкольного возраста;</w:t>
      </w:r>
    </w:p>
    <w:p w:rsidR="004D32B1" w:rsidRPr="00F766D5" w:rsidRDefault="00F766D5" w:rsidP="00F766D5">
      <w:pPr>
        <w:numPr>
          <w:ilvl w:val="0"/>
          <w:numId w:val="3"/>
        </w:numPr>
        <w:tabs>
          <w:tab w:val="left" w:pos="1120"/>
        </w:tabs>
        <w:ind w:firstLine="709"/>
        <w:jc w:val="both"/>
        <w:rPr>
          <w:rFonts w:eastAsia="Times New Roman"/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ланируемые результаты  освоения</w:t>
      </w:r>
      <w:r w:rsidRPr="00F766D5">
        <w:rPr>
          <w:rFonts w:eastAsia="Times New Roman"/>
          <w:sz w:val="24"/>
          <w:szCs w:val="24"/>
        </w:rPr>
        <w:t xml:space="preserve"> Программы в виде целевых ориентиров;</w:t>
      </w:r>
    </w:p>
    <w:p w:rsidR="004D32B1" w:rsidRPr="00F766D5" w:rsidRDefault="00F766D5" w:rsidP="00F766D5">
      <w:pPr>
        <w:numPr>
          <w:ilvl w:val="0"/>
          <w:numId w:val="3"/>
        </w:numPr>
        <w:tabs>
          <w:tab w:val="left" w:pos="1120"/>
        </w:tabs>
        <w:ind w:firstLine="709"/>
        <w:jc w:val="both"/>
        <w:rPr>
          <w:rFonts w:eastAsia="Times New Roman"/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>развивающее оценивание качества образовательной деятельности по Программе</w:t>
      </w:r>
    </w:p>
    <w:p w:rsidR="004D32B1" w:rsidRPr="00F766D5" w:rsidRDefault="004D32B1" w:rsidP="00F766D5">
      <w:pPr>
        <w:ind w:firstLine="709"/>
        <w:jc w:val="both"/>
        <w:rPr>
          <w:rFonts w:eastAsia="Times New Roman"/>
          <w:sz w:val="24"/>
          <w:szCs w:val="24"/>
        </w:rPr>
      </w:pPr>
    </w:p>
    <w:p w:rsidR="004D32B1" w:rsidRPr="00F766D5" w:rsidRDefault="00F766D5" w:rsidP="00F766D5">
      <w:pPr>
        <w:ind w:firstLine="709"/>
        <w:jc w:val="both"/>
        <w:rPr>
          <w:rFonts w:eastAsia="Times New Roman"/>
          <w:sz w:val="24"/>
          <w:szCs w:val="24"/>
        </w:rPr>
      </w:pPr>
      <w:r w:rsidRPr="00F766D5">
        <w:rPr>
          <w:rFonts w:eastAsia="Times New Roman"/>
          <w:b/>
          <w:bCs/>
          <w:i/>
          <w:iCs/>
          <w:sz w:val="24"/>
          <w:szCs w:val="24"/>
        </w:rPr>
        <w:t>Содержательный раздел включает:</w:t>
      </w:r>
    </w:p>
    <w:p w:rsidR="004D32B1" w:rsidRPr="00F766D5" w:rsidRDefault="00F766D5" w:rsidP="00F766D5">
      <w:pPr>
        <w:numPr>
          <w:ilvl w:val="0"/>
          <w:numId w:val="3"/>
        </w:numPr>
        <w:tabs>
          <w:tab w:val="left" w:pos="759"/>
        </w:tabs>
        <w:ind w:firstLine="709"/>
        <w:jc w:val="both"/>
        <w:rPr>
          <w:rFonts w:eastAsia="Times New Roman"/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 xml:space="preserve">описание образовательной </w:t>
      </w:r>
      <w:r w:rsidRPr="00F766D5">
        <w:rPr>
          <w:rFonts w:eastAsia="Times New Roman"/>
          <w:sz w:val="24"/>
          <w:szCs w:val="24"/>
        </w:rPr>
        <w:t>деятельности в соответствии с направлениями развития ребенка, представленными в пяти образовательных областях для воспитанников дошкольного возраста;</w:t>
      </w:r>
    </w:p>
    <w:p w:rsidR="004D32B1" w:rsidRPr="00F766D5" w:rsidRDefault="004D32B1" w:rsidP="00F766D5">
      <w:pPr>
        <w:ind w:firstLine="709"/>
        <w:jc w:val="both"/>
        <w:rPr>
          <w:rFonts w:eastAsia="Times New Roman"/>
          <w:sz w:val="24"/>
          <w:szCs w:val="24"/>
        </w:rPr>
      </w:pPr>
    </w:p>
    <w:p w:rsidR="004D32B1" w:rsidRPr="00F766D5" w:rsidRDefault="00F766D5" w:rsidP="00F766D5">
      <w:pPr>
        <w:numPr>
          <w:ilvl w:val="0"/>
          <w:numId w:val="3"/>
        </w:numPr>
        <w:tabs>
          <w:tab w:val="left" w:pos="759"/>
        </w:tabs>
        <w:ind w:firstLine="709"/>
        <w:jc w:val="both"/>
        <w:rPr>
          <w:rFonts w:eastAsia="Times New Roman"/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>описание вариативных форм, способов, методов и средств реализации Программы, с учетом возрастных и индиви</w:t>
      </w:r>
      <w:r w:rsidRPr="00F766D5">
        <w:rPr>
          <w:rFonts w:eastAsia="Times New Roman"/>
          <w:sz w:val="24"/>
          <w:szCs w:val="24"/>
        </w:rPr>
        <w:t>дуальных особенностей воспитанников, специфики их образовательных потребностей и интересов;</w:t>
      </w:r>
    </w:p>
    <w:p w:rsidR="004D32B1" w:rsidRPr="00F766D5" w:rsidRDefault="00F766D5" w:rsidP="00F766D5">
      <w:pPr>
        <w:numPr>
          <w:ilvl w:val="0"/>
          <w:numId w:val="3"/>
        </w:numPr>
        <w:tabs>
          <w:tab w:val="left" w:pos="880"/>
        </w:tabs>
        <w:ind w:firstLine="709"/>
        <w:jc w:val="both"/>
        <w:rPr>
          <w:rFonts w:eastAsia="Times New Roman"/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>особенности образовательной деятельности разных видов и культурных практик;</w:t>
      </w:r>
    </w:p>
    <w:p w:rsidR="004D32B1" w:rsidRPr="00F766D5" w:rsidRDefault="00F766D5" w:rsidP="00F766D5">
      <w:pPr>
        <w:numPr>
          <w:ilvl w:val="0"/>
          <w:numId w:val="3"/>
        </w:numPr>
        <w:tabs>
          <w:tab w:val="left" w:pos="880"/>
        </w:tabs>
        <w:ind w:firstLine="709"/>
        <w:jc w:val="both"/>
        <w:rPr>
          <w:rFonts w:eastAsia="Times New Roman"/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>способы и направления поддержки детской инициативы;</w:t>
      </w:r>
    </w:p>
    <w:p w:rsidR="004D32B1" w:rsidRPr="00F766D5" w:rsidRDefault="00F766D5" w:rsidP="00F766D5">
      <w:pPr>
        <w:numPr>
          <w:ilvl w:val="0"/>
          <w:numId w:val="3"/>
        </w:numPr>
        <w:tabs>
          <w:tab w:val="left" w:pos="939"/>
        </w:tabs>
        <w:ind w:firstLine="709"/>
        <w:jc w:val="both"/>
        <w:rPr>
          <w:rFonts w:eastAsia="Times New Roman"/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 xml:space="preserve">особенностивзаимодействия </w:t>
      </w:r>
      <w:r w:rsidRPr="00F766D5">
        <w:rPr>
          <w:rFonts w:eastAsia="Times New Roman"/>
          <w:sz w:val="24"/>
          <w:szCs w:val="24"/>
        </w:rPr>
        <w:t>педагогического коллектива с семьями воспитанников;</w:t>
      </w:r>
    </w:p>
    <w:p w:rsidR="004D32B1" w:rsidRDefault="00F766D5" w:rsidP="00F766D5">
      <w:pPr>
        <w:numPr>
          <w:ilvl w:val="0"/>
          <w:numId w:val="3"/>
        </w:numPr>
        <w:tabs>
          <w:tab w:val="left" w:pos="1066"/>
        </w:tabs>
        <w:ind w:firstLine="709"/>
        <w:jc w:val="both"/>
        <w:rPr>
          <w:rFonts w:eastAsia="Times New Roman"/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>описание образовательной деятельности по профессиональной коррекции нарушений развития детей.</w:t>
      </w:r>
    </w:p>
    <w:p w:rsidR="00F766D5" w:rsidRPr="00F766D5" w:rsidRDefault="00F766D5" w:rsidP="00F766D5">
      <w:pPr>
        <w:tabs>
          <w:tab w:val="left" w:pos="1066"/>
        </w:tabs>
        <w:ind w:left="709"/>
        <w:jc w:val="both"/>
        <w:rPr>
          <w:rFonts w:eastAsia="Times New Roman"/>
          <w:sz w:val="24"/>
          <w:szCs w:val="24"/>
        </w:rPr>
      </w:pPr>
    </w:p>
    <w:p w:rsidR="004D32B1" w:rsidRPr="00F766D5" w:rsidRDefault="00F766D5" w:rsidP="00F766D5">
      <w:pPr>
        <w:ind w:firstLine="709"/>
        <w:jc w:val="both"/>
        <w:rPr>
          <w:sz w:val="24"/>
          <w:szCs w:val="24"/>
        </w:rPr>
      </w:pPr>
      <w:r w:rsidRPr="00F766D5">
        <w:rPr>
          <w:rFonts w:eastAsia="Times New Roman"/>
          <w:b/>
          <w:bCs/>
          <w:i/>
          <w:iCs/>
          <w:sz w:val="24"/>
          <w:szCs w:val="24"/>
        </w:rPr>
        <w:t>Организационный раздел включает:</w:t>
      </w:r>
    </w:p>
    <w:p w:rsidR="004D32B1" w:rsidRPr="00F766D5" w:rsidRDefault="00F766D5" w:rsidP="00F766D5">
      <w:pPr>
        <w:numPr>
          <w:ilvl w:val="0"/>
          <w:numId w:val="4"/>
        </w:numPr>
        <w:tabs>
          <w:tab w:val="left" w:pos="1300"/>
        </w:tabs>
        <w:ind w:firstLine="709"/>
        <w:jc w:val="both"/>
        <w:rPr>
          <w:rFonts w:eastAsia="Times New Roman"/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>описание материально-технического обеспечения Программы;</w:t>
      </w:r>
    </w:p>
    <w:p w:rsidR="004D32B1" w:rsidRPr="00F766D5" w:rsidRDefault="00F766D5" w:rsidP="00F766D5">
      <w:pPr>
        <w:numPr>
          <w:ilvl w:val="0"/>
          <w:numId w:val="4"/>
        </w:numPr>
        <w:tabs>
          <w:tab w:val="left" w:pos="1299"/>
        </w:tabs>
        <w:ind w:firstLine="709"/>
        <w:jc w:val="both"/>
        <w:rPr>
          <w:rFonts w:eastAsia="Times New Roman"/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 xml:space="preserve">описание </w:t>
      </w:r>
      <w:r w:rsidRPr="00F766D5">
        <w:rPr>
          <w:rFonts w:eastAsia="Times New Roman"/>
          <w:sz w:val="24"/>
          <w:szCs w:val="24"/>
        </w:rPr>
        <w:t>обеспеченности методическими материалами и средствами обучения и воспитания;</w:t>
      </w:r>
    </w:p>
    <w:p w:rsidR="004D32B1" w:rsidRPr="00F766D5" w:rsidRDefault="00F766D5" w:rsidP="00F766D5">
      <w:pPr>
        <w:numPr>
          <w:ilvl w:val="0"/>
          <w:numId w:val="4"/>
        </w:numPr>
        <w:tabs>
          <w:tab w:val="left" w:pos="1300"/>
        </w:tabs>
        <w:ind w:firstLine="709"/>
        <w:jc w:val="both"/>
        <w:rPr>
          <w:rFonts w:eastAsia="Times New Roman"/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>распорядок и режим дня;</w:t>
      </w:r>
    </w:p>
    <w:p w:rsidR="004D32B1" w:rsidRPr="00F766D5" w:rsidRDefault="00F766D5" w:rsidP="00F766D5">
      <w:pPr>
        <w:numPr>
          <w:ilvl w:val="0"/>
          <w:numId w:val="4"/>
        </w:numPr>
        <w:tabs>
          <w:tab w:val="left" w:pos="1240"/>
        </w:tabs>
        <w:ind w:firstLine="709"/>
        <w:jc w:val="both"/>
        <w:rPr>
          <w:rFonts w:eastAsia="Times New Roman"/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>особенности традиционных событий, праздников, мероприятий;</w:t>
      </w:r>
    </w:p>
    <w:p w:rsidR="004D32B1" w:rsidRPr="00F766D5" w:rsidRDefault="00F766D5" w:rsidP="00F766D5">
      <w:pPr>
        <w:numPr>
          <w:ilvl w:val="0"/>
          <w:numId w:val="4"/>
        </w:numPr>
        <w:tabs>
          <w:tab w:val="left" w:pos="1300"/>
        </w:tabs>
        <w:ind w:firstLine="709"/>
        <w:jc w:val="both"/>
        <w:rPr>
          <w:rFonts w:eastAsia="Times New Roman"/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>особенности организации развивающей предметно-пространственной среды.</w:t>
      </w:r>
    </w:p>
    <w:p w:rsidR="004D32B1" w:rsidRPr="00F766D5" w:rsidRDefault="00F766D5" w:rsidP="00F766D5">
      <w:pPr>
        <w:ind w:firstLine="709"/>
        <w:jc w:val="both"/>
        <w:rPr>
          <w:sz w:val="24"/>
          <w:szCs w:val="24"/>
        </w:rPr>
      </w:pPr>
      <w:r w:rsidRPr="00F766D5">
        <w:rPr>
          <w:rFonts w:eastAsia="Times New Roman"/>
          <w:sz w:val="24"/>
          <w:szCs w:val="24"/>
        </w:rPr>
        <w:t xml:space="preserve">Дополнительный раздел </w:t>
      </w:r>
      <w:r w:rsidRPr="00F766D5">
        <w:rPr>
          <w:rFonts w:eastAsia="Times New Roman"/>
          <w:sz w:val="24"/>
          <w:szCs w:val="24"/>
        </w:rPr>
        <w:t>Программы содержит краткую презентацию программы, ориентированную на родителей (законных представителей) детей.</w:t>
      </w:r>
    </w:p>
    <w:sectPr w:rsidR="004D32B1" w:rsidRPr="00F766D5" w:rsidSect="004D32B1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2E47B30"/>
    <w:lvl w:ilvl="0" w:tplc="4D1A36FC">
      <w:start w:val="1"/>
      <w:numFmt w:val="bullet"/>
      <w:lvlText w:val="-"/>
      <w:lvlJc w:val="left"/>
    </w:lvl>
    <w:lvl w:ilvl="1" w:tplc="E3586AD0">
      <w:numFmt w:val="decimal"/>
      <w:lvlText w:val=""/>
      <w:lvlJc w:val="left"/>
    </w:lvl>
    <w:lvl w:ilvl="2" w:tplc="0A747DEC">
      <w:numFmt w:val="decimal"/>
      <w:lvlText w:val=""/>
      <w:lvlJc w:val="left"/>
    </w:lvl>
    <w:lvl w:ilvl="3" w:tplc="2500F6A4">
      <w:numFmt w:val="decimal"/>
      <w:lvlText w:val=""/>
      <w:lvlJc w:val="left"/>
    </w:lvl>
    <w:lvl w:ilvl="4" w:tplc="86285606">
      <w:numFmt w:val="decimal"/>
      <w:lvlText w:val=""/>
      <w:lvlJc w:val="left"/>
    </w:lvl>
    <w:lvl w:ilvl="5" w:tplc="AB4AAC66">
      <w:numFmt w:val="decimal"/>
      <w:lvlText w:val=""/>
      <w:lvlJc w:val="left"/>
    </w:lvl>
    <w:lvl w:ilvl="6" w:tplc="4386E716">
      <w:numFmt w:val="decimal"/>
      <w:lvlText w:val=""/>
      <w:lvlJc w:val="left"/>
    </w:lvl>
    <w:lvl w:ilvl="7" w:tplc="E2C8A1D0">
      <w:numFmt w:val="decimal"/>
      <w:lvlText w:val=""/>
      <w:lvlJc w:val="left"/>
    </w:lvl>
    <w:lvl w:ilvl="8" w:tplc="4596F58A">
      <w:numFmt w:val="decimal"/>
      <w:lvlText w:val=""/>
      <w:lvlJc w:val="left"/>
    </w:lvl>
  </w:abstractNum>
  <w:abstractNum w:abstractNumId="1">
    <w:nsid w:val="00005F90"/>
    <w:multiLevelType w:val="hybridMultilevel"/>
    <w:tmpl w:val="49049536"/>
    <w:lvl w:ilvl="0" w:tplc="C876FBC2">
      <w:start w:val="1"/>
      <w:numFmt w:val="bullet"/>
      <w:lvlText w:val="-"/>
      <w:lvlJc w:val="left"/>
    </w:lvl>
    <w:lvl w:ilvl="1" w:tplc="F8126120">
      <w:numFmt w:val="decimal"/>
      <w:lvlText w:val=""/>
      <w:lvlJc w:val="left"/>
    </w:lvl>
    <w:lvl w:ilvl="2" w:tplc="8B420098">
      <w:numFmt w:val="decimal"/>
      <w:lvlText w:val=""/>
      <w:lvlJc w:val="left"/>
    </w:lvl>
    <w:lvl w:ilvl="3" w:tplc="1E9E1A1E">
      <w:numFmt w:val="decimal"/>
      <w:lvlText w:val=""/>
      <w:lvlJc w:val="left"/>
    </w:lvl>
    <w:lvl w:ilvl="4" w:tplc="42680988">
      <w:numFmt w:val="decimal"/>
      <w:lvlText w:val=""/>
      <w:lvlJc w:val="left"/>
    </w:lvl>
    <w:lvl w:ilvl="5" w:tplc="E2B26536">
      <w:numFmt w:val="decimal"/>
      <w:lvlText w:val=""/>
      <w:lvlJc w:val="left"/>
    </w:lvl>
    <w:lvl w:ilvl="6" w:tplc="3A2C0BC8">
      <w:numFmt w:val="decimal"/>
      <w:lvlText w:val=""/>
      <w:lvlJc w:val="left"/>
    </w:lvl>
    <w:lvl w:ilvl="7" w:tplc="6B8C77FC">
      <w:numFmt w:val="decimal"/>
      <w:lvlText w:val=""/>
      <w:lvlJc w:val="left"/>
    </w:lvl>
    <w:lvl w:ilvl="8" w:tplc="8B026E92">
      <w:numFmt w:val="decimal"/>
      <w:lvlText w:val=""/>
      <w:lvlJc w:val="left"/>
    </w:lvl>
  </w:abstractNum>
  <w:abstractNum w:abstractNumId="2">
    <w:nsid w:val="00006952"/>
    <w:multiLevelType w:val="hybridMultilevel"/>
    <w:tmpl w:val="7E8E8030"/>
    <w:lvl w:ilvl="0" w:tplc="407AEEB4">
      <w:start w:val="1"/>
      <w:numFmt w:val="bullet"/>
      <w:lvlText w:val="-"/>
      <w:lvlJc w:val="left"/>
    </w:lvl>
    <w:lvl w:ilvl="1" w:tplc="F5BCB28A">
      <w:numFmt w:val="decimal"/>
      <w:lvlText w:val=""/>
      <w:lvlJc w:val="left"/>
    </w:lvl>
    <w:lvl w:ilvl="2" w:tplc="E54A09C6">
      <w:numFmt w:val="decimal"/>
      <w:lvlText w:val=""/>
      <w:lvlJc w:val="left"/>
    </w:lvl>
    <w:lvl w:ilvl="3" w:tplc="5CEAEFDE">
      <w:numFmt w:val="decimal"/>
      <w:lvlText w:val=""/>
      <w:lvlJc w:val="left"/>
    </w:lvl>
    <w:lvl w:ilvl="4" w:tplc="C52477DC">
      <w:numFmt w:val="decimal"/>
      <w:lvlText w:val=""/>
      <w:lvlJc w:val="left"/>
    </w:lvl>
    <w:lvl w:ilvl="5" w:tplc="8F66AE36">
      <w:numFmt w:val="decimal"/>
      <w:lvlText w:val=""/>
      <w:lvlJc w:val="left"/>
    </w:lvl>
    <w:lvl w:ilvl="6" w:tplc="FA74EDDE">
      <w:numFmt w:val="decimal"/>
      <w:lvlText w:val=""/>
      <w:lvlJc w:val="left"/>
    </w:lvl>
    <w:lvl w:ilvl="7" w:tplc="E8220188">
      <w:numFmt w:val="decimal"/>
      <w:lvlText w:val=""/>
      <w:lvlJc w:val="left"/>
    </w:lvl>
    <w:lvl w:ilvl="8" w:tplc="19400C26">
      <w:numFmt w:val="decimal"/>
      <w:lvlText w:val=""/>
      <w:lvlJc w:val="left"/>
    </w:lvl>
  </w:abstractNum>
  <w:abstractNum w:abstractNumId="3">
    <w:nsid w:val="000072AE"/>
    <w:multiLevelType w:val="hybridMultilevel"/>
    <w:tmpl w:val="6644A9EA"/>
    <w:lvl w:ilvl="0" w:tplc="02C8F030">
      <w:start w:val="1"/>
      <w:numFmt w:val="bullet"/>
      <w:lvlText w:val="-"/>
      <w:lvlJc w:val="left"/>
    </w:lvl>
    <w:lvl w:ilvl="1" w:tplc="147A05FE">
      <w:numFmt w:val="decimal"/>
      <w:lvlText w:val=""/>
      <w:lvlJc w:val="left"/>
    </w:lvl>
    <w:lvl w:ilvl="2" w:tplc="229035E2">
      <w:numFmt w:val="decimal"/>
      <w:lvlText w:val=""/>
      <w:lvlJc w:val="left"/>
    </w:lvl>
    <w:lvl w:ilvl="3" w:tplc="660C49DC">
      <w:numFmt w:val="decimal"/>
      <w:lvlText w:val=""/>
      <w:lvlJc w:val="left"/>
    </w:lvl>
    <w:lvl w:ilvl="4" w:tplc="058C27D8">
      <w:numFmt w:val="decimal"/>
      <w:lvlText w:val=""/>
      <w:lvlJc w:val="left"/>
    </w:lvl>
    <w:lvl w:ilvl="5" w:tplc="FEA22062">
      <w:numFmt w:val="decimal"/>
      <w:lvlText w:val=""/>
      <w:lvlJc w:val="left"/>
    </w:lvl>
    <w:lvl w:ilvl="6" w:tplc="C8309126">
      <w:numFmt w:val="decimal"/>
      <w:lvlText w:val=""/>
      <w:lvlJc w:val="left"/>
    </w:lvl>
    <w:lvl w:ilvl="7" w:tplc="CCAEAFCA">
      <w:numFmt w:val="decimal"/>
      <w:lvlText w:val=""/>
      <w:lvlJc w:val="left"/>
    </w:lvl>
    <w:lvl w:ilvl="8" w:tplc="5F9073D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32B1"/>
    <w:rsid w:val="004D32B1"/>
    <w:rsid w:val="00F7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mishi</cp:lastModifiedBy>
  <cp:revision>2</cp:revision>
  <dcterms:created xsi:type="dcterms:W3CDTF">2020-08-24T07:44:00Z</dcterms:created>
  <dcterms:modified xsi:type="dcterms:W3CDTF">2020-08-24T05:55:00Z</dcterms:modified>
</cp:coreProperties>
</file>