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1020"/>
        <w:tblW w:w="10173" w:type="dxa"/>
        <w:tblLook w:val="04A0"/>
      </w:tblPr>
      <w:tblGrid>
        <w:gridCol w:w="4126"/>
        <w:gridCol w:w="1058"/>
        <w:gridCol w:w="4989"/>
      </w:tblGrid>
      <w:tr w:rsidR="009D2D42" w:rsidTr="000D2E6C">
        <w:trPr>
          <w:trHeight w:hRule="exact" w:val="853"/>
        </w:trPr>
        <w:tc>
          <w:tcPr>
            <w:tcW w:w="4126" w:type="dxa"/>
          </w:tcPr>
          <w:p w:rsidR="009D2D42" w:rsidRDefault="009D2D42" w:rsidP="000D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9D2D42" w:rsidRDefault="009D2D42" w:rsidP="000D2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95" cy="520700"/>
                  <wp:effectExtent l="19050" t="0" r="825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9D2D42" w:rsidRDefault="009D2D42" w:rsidP="000D2E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D42" w:rsidRPr="009D2D42" w:rsidTr="000D2E6C">
        <w:trPr>
          <w:trHeight w:val="2093"/>
        </w:trPr>
        <w:tc>
          <w:tcPr>
            <w:tcW w:w="10173" w:type="dxa"/>
            <w:gridSpan w:val="3"/>
          </w:tcPr>
          <w:p w:rsidR="009D2D42" w:rsidRPr="009D2D42" w:rsidRDefault="009D2D42" w:rsidP="000D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РАБОТНИКОВ НАРОДНОГО ОБРАЗОВАНИЯ И НАУКИ</w:t>
            </w:r>
          </w:p>
          <w:p w:rsidR="009D2D42" w:rsidRPr="009D2D42" w:rsidRDefault="009D2D42" w:rsidP="000D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  <w:p w:rsidR="009D2D42" w:rsidRPr="009D2D42" w:rsidRDefault="009D2D42" w:rsidP="000D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(ОБЩЕРОССИЙСКИЙ ПРОФСОЮЗ ОБРАЗОВАНИЯ) </w:t>
            </w:r>
          </w:p>
          <w:p w:rsidR="009D2D42" w:rsidRPr="009D2D42" w:rsidRDefault="009D2D42" w:rsidP="000D2E6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</w:t>
            </w:r>
          </w:p>
          <w:p w:rsidR="009D2D42" w:rsidRPr="009D2D42" w:rsidRDefault="009D2D42" w:rsidP="009D2D4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первичной профсоюзной организации</w:t>
            </w:r>
          </w:p>
          <w:p w:rsidR="009D2D42" w:rsidRPr="009D2D42" w:rsidRDefault="009D2D42" w:rsidP="000D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МАОУ «</w:t>
            </w:r>
            <w:proofErr w:type="spellStart"/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Манчажская</w:t>
            </w:r>
            <w:proofErr w:type="spellEnd"/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  <w:p w:rsidR="009D2D42" w:rsidRPr="009D2D42" w:rsidRDefault="009D2D42" w:rsidP="000D2E6C">
            <w:pPr>
              <w:tabs>
                <w:tab w:val="center" w:pos="4907"/>
                <w:tab w:val="left" w:pos="7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D42" w:rsidRPr="009D2D42" w:rsidRDefault="009D2D42" w:rsidP="009D2D4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2D42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E26078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D2D42">
        <w:rPr>
          <w:rFonts w:ascii="Times New Roman" w:hAnsi="Times New Roman" w:cs="Times New Roman"/>
          <w:sz w:val="28"/>
          <w:szCs w:val="28"/>
          <w:u w:val="single"/>
        </w:rPr>
        <w:t>» мая 20</w:t>
      </w:r>
      <w:r w:rsidR="00E2607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D2D42">
        <w:rPr>
          <w:rFonts w:ascii="Times New Roman" w:hAnsi="Times New Roman" w:cs="Times New Roman"/>
          <w:sz w:val="28"/>
          <w:szCs w:val="28"/>
          <w:u w:val="single"/>
        </w:rPr>
        <w:t>1 г.</w:t>
      </w:r>
    </w:p>
    <w:p w:rsidR="009D2D42" w:rsidRPr="009D2D42" w:rsidRDefault="009D2D42" w:rsidP="009D2D42">
      <w:pPr>
        <w:ind w:left="36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342" w:rsidRPr="009D2D42" w:rsidRDefault="009D2D42" w:rsidP="009D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42">
        <w:rPr>
          <w:rFonts w:ascii="Times New Roman" w:hAnsi="Times New Roman" w:cs="Times New Roman"/>
          <w:b/>
          <w:sz w:val="28"/>
          <w:szCs w:val="28"/>
        </w:rPr>
        <w:t>Состав Первичной Профсоюзной организации</w:t>
      </w:r>
    </w:p>
    <w:p w:rsidR="009D2D42" w:rsidRDefault="009D2D42" w:rsidP="009D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42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9D2D42">
        <w:rPr>
          <w:rFonts w:ascii="Times New Roman" w:hAnsi="Times New Roman" w:cs="Times New Roman"/>
          <w:b/>
          <w:sz w:val="28"/>
          <w:szCs w:val="28"/>
        </w:rPr>
        <w:t>Манчажская</w:t>
      </w:r>
      <w:proofErr w:type="spellEnd"/>
      <w:r w:rsidRPr="009D2D4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D2D42" w:rsidRDefault="009D2D42" w:rsidP="009D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>Председатель профкома – Трифонова Ольга Владимировна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Заместитель профкома – </w:t>
      </w:r>
      <w:r w:rsidR="00E26078">
        <w:rPr>
          <w:rFonts w:ascii="Times New Roman" w:hAnsi="Times New Roman" w:cs="Times New Roman"/>
          <w:sz w:val="28"/>
          <w:szCs w:val="28"/>
        </w:rPr>
        <w:t>Истомина Инна Александровна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Информационная комиссия – </w:t>
      </w:r>
      <w:proofErr w:type="spellStart"/>
      <w:r w:rsidR="00E26078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="00E26078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E26078">
        <w:rPr>
          <w:rFonts w:ascii="Times New Roman" w:hAnsi="Times New Roman" w:cs="Times New Roman"/>
          <w:sz w:val="28"/>
          <w:szCs w:val="28"/>
        </w:rPr>
        <w:t>Тельмановна</w:t>
      </w:r>
      <w:proofErr w:type="spellEnd"/>
      <w:r w:rsidR="00E26078" w:rsidRPr="009D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Культурно – массовая комиссия – </w:t>
      </w:r>
      <w:proofErr w:type="spellStart"/>
      <w:r w:rsidR="00E26078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E26078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E26078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Спортивно – </w:t>
      </w:r>
      <w:proofErr w:type="gramStart"/>
      <w:r w:rsidRPr="009D2D42">
        <w:rPr>
          <w:rFonts w:ascii="Times New Roman" w:hAnsi="Times New Roman" w:cs="Times New Roman"/>
          <w:sz w:val="28"/>
          <w:szCs w:val="28"/>
        </w:rPr>
        <w:t>массовая</w:t>
      </w:r>
      <w:proofErr w:type="gramEnd"/>
      <w:r w:rsidRPr="009D2D42">
        <w:rPr>
          <w:rFonts w:ascii="Times New Roman" w:hAnsi="Times New Roman" w:cs="Times New Roman"/>
          <w:sz w:val="28"/>
          <w:szCs w:val="28"/>
        </w:rPr>
        <w:t xml:space="preserve"> комиссии – </w:t>
      </w:r>
      <w:r w:rsidR="00E26078">
        <w:rPr>
          <w:rFonts w:ascii="Times New Roman" w:hAnsi="Times New Roman" w:cs="Times New Roman"/>
          <w:sz w:val="28"/>
          <w:szCs w:val="28"/>
        </w:rPr>
        <w:t>Власов Анатолий Иванович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>Уполномоченный  по охране труда -  Ощепкова Марина Игоревна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26078">
        <w:rPr>
          <w:rFonts w:ascii="Times New Roman" w:hAnsi="Times New Roman" w:cs="Times New Roman"/>
          <w:sz w:val="28"/>
          <w:szCs w:val="28"/>
        </w:rPr>
        <w:t>Бондарь Светлана Евгеньевна</w:t>
      </w:r>
    </w:p>
    <w:p w:rsidR="009D2D42" w:rsidRPr="009D2D42" w:rsidRDefault="009D2D42" w:rsidP="009D2D42">
      <w:pPr>
        <w:rPr>
          <w:rFonts w:ascii="Times New Roman" w:hAnsi="Times New Roman" w:cs="Times New Roman"/>
          <w:sz w:val="28"/>
          <w:szCs w:val="28"/>
        </w:rPr>
      </w:pPr>
      <w:r w:rsidRPr="009D2D42">
        <w:rPr>
          <w:rFonts w:ascii="Times New Roman" w:hAnsi="Times New Roman" w:cs="Times New Roman"/>
          <w:sz w:val="28"/>
          <w:szCs w:val="28"/>
        </w:rPr>
        <w:t xml:space="preserve">Ревизионная комиссия – </w:t>
      </w:r>
      <w:proofErr w:type="spellStart"/>
      <w:r w:rsidR="00E26078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="00E26078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Pr="009D2D42">
        <w:rPr>
          <w:rFonts w:ascii="Times New Roman" w:hAnsi="Times New Roman" w:cs="Times New Roman"/>
          <w:sz w:val="28"/>
          <w:szCs w:val="28"/>
        </w:rPr>
        <w:t xml:space="preserve">, Тихонова Олеся Владимировна, </w:t>
      </w:r>
      <w:proofErr w:type="spellStart"/>
      <w:r w:rsidR="00E26078">
        <w:rPr>
          <w:rFonts w:ascii="Times New Roman" w:hAnsi="Times New Roman" w:cs="Times New Roman"/>
          <w:sz w:val="28"/>
          <w:szCs w:val="28"/>
        </w:rPr>
        <w:t>Вафиева</w:t>
      </w:r>
      <w:proofErr w:type="spellEnd"/>
      <w:r w:rsidR="00E26078">
        <w:rPr>
          <w:rFonts w:ascii="Times New Roman" w:hAnsi="Times New Roman" w:cs="Times New Roman"/>
          <w:sz w:val="28"/>
          <w:szCs w:val="28"/>
        </w:rPr>
        <w:t xml:space="preserve"> Ирина Федоровна</w:t>
      </w:r>
    </w:p>
    <w:sectPr w:rsidR="009D2D42" w:rsidRPr="009D2D42" w:rsidSect="007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42"/>
    <w:rsid w:val="007B6342"/>
    <w:rsid w:val="009D2D42"/>
    <w:rsid w:val="00E26078"/>
    <w:rsid w:val="00F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Computer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2019-06-07T05:57:00Z</dcterms:created>
  <dcterms:modified xsi:type="dcterms:W3CDTF">2021-05-30T10:02:00Z</dcterms:modified>
</cp:coreProperties>
</file>